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2"/>
          <w:szCs w:val="32"/>
        </w:rPr>
      </w:pPr>
    </w:p>
    <w:p>
      <w:pPr>
        <w:rPr>
          <w:sz w:val="84"/>
          <w:szCs w:val="84"/>
          <w:u w:val="single"/>
        </w:rPr>
      </w:pPr>
    </w:p>
    <w:p>
      <w:pPr>
        <w:rPr>
          <w:sz w:val="32"/>
          <w:szCs w:val="32"/>
          <w:u w:val="single"/>
        </w:rPr>
      </w:pPr>
    </w:p>
    <w:p>
      <w:pPr>
        <w:rPr>
          <w:sz w:val="32"/>
          <w:szCs w:val="32"/>
          <w:u w:val="single"/>
        </w:rPr>
      </w:pPr>
    </w:p>
    <w:p>
      <w:pPr>
        <w:rPr>
          <w:sz w:val="32"/>
          <w:szCs w:val="32"/>
          <w:u w:val="single"/>
        </w:rPr>
      </w:pPr>
    </w:p>
    <w:p>
      <w:pPr>
        <w:rPr>
          <w:sz w:val="84"/>
          <w:szCs w:val="84"/>
          <w:u w:val="single"/>
        </w:rPr>
      </w:pPr>
    </w:p>
    <w:p>
      <w:pPr>
        <w:jc w:val="center"/>
        <w:rPr>
          <w:sz w:val="84"/>
          <w:szCs w:val="84"/>
        </w:rPr>
      </w:pPr>
      <w:bookmarkStart w:id="0" w:name="_GoBack"/>
      <w:r>
        <w:rPr>
          <w:rFonts w:hint="eastAsia"/>
          <w:sz w:val="84"/>
          <w:szCs w:val="84"/>
        </w:rPr>
        <w:t>2020年保亭县教育局部门预算</w:t>
      </w:r>
    </w:p>
    <w:bookmarkEnd w:id="0"/>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保亭县教育局概况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保亭县教育局2020年部门预算表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保亭县教育局2020年部门预算情况说明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保亭县教育局概况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贯彻执行党和国家的教育方针、政策、法律、法规、规章，依法拟定并组织实施全县教育工作发展规划、计划。</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统筹规划和协调管理全县各级各类教育资源。</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推进义务教育均衡发展和促进教育公平，全面实施素质教育。</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组织实施教育督导和教育评估工作。</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指导以就业为导向的职业教育的发展与改革。</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统筹管理教育专项经费和县级教育经费及省对本县教育援助、教育贷款，监督各乡镇教育财政拨款经费的执行和使用情况及其他教育经费的筹措和使用情况。</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统筹和指导全县少数民族教育工作。协调队全县各乡镇教育的扶持与援助。</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指导各级各类学校的思想政治工作、德育工作、体育卫生与艺术教育工作及国防教育工作。</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主管全县教师工作。</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负责各类高等学历教育招生考试和学籍学历管理工作。</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协助教育系统高新技术的推广、教研成果转化。</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承担全县语言文字的管理工作。</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负责对所属事业单位贯彻执行党和国家的方针政策、法律、法规、规章的检查监督，协同有关部门监管其非经营性国有资产。</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负责全县教育工会工作。</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负责由省政府公布下放给教育局的行政审批事项。</w:t>
      </w:r>
    </w:p>
    <w:p>
      <w:pPr>
        <w:pStyle w:val="10"/>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承办县政府和上级部门交办的工作，检查指导各乡镇教育和语言文字工作。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纳入保亭县教育局2020年部门预算编制范围的二级预算单位包括：</w:t>
      </w:r>
    </w:p>
    <w:p>
      <w:pPr>
        <w:pStyle w:val="6"/>
        <w:numPr>
          <w:ilvl w:val="0"/>
          <w:numId w:val="7"/>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保亭县教育局本级</w:t>
      </w:r>
    </w:p>
    <w:p>
      <w:pPr>
        <w:pStyle w:val="11"/>
        <w:numPr>
          <w:ilvl w:val="0"/>
          <w:numId w:val="7"/>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县勤工俭学办</w:t>
      </w:r>
    </w:p>
    <w:p>
      <w:pPr>
        <w:pStyle w:val="11"/>
        <w:numPr>
          <w:ilvl w:val="0"/>
          <w:numId w:val="7"/>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县青少年活动中心</w:t>
      </w:r>
    </w:p>
    <w:p>
      <w:pPr>
        <w:pStyle w:val="11"/>
        <w:numPr>
          <w:ilvl w:val="0"/>
          <w:numId w:val="7"/>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保城镇中心学校</w:t>
      </w:r>
    </w:p>
    <w:p>
      <w:pPr>
        <w:pStyle w:val="11"/>
        <w:numPr>
          <w:ilvl w:val="0"/>
          <w:numId w:val="7"/>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什玲镇中心学校</w:t>
      </w:r>
    </w:p>
    <w:p>
      <w:pPr>
        <w:pStyle w:val="11"/>
        <w:numPr>
          <w:ilvl w:val="0"/>
          <w:numId w:val="7"/>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什玲镇中心幼儿园</w:t>
      </w:r>
    </w:p>
    <w:p>
      <w:pPr>
        <w:pStyle w:val="11"/>
        <w:numPr>
          <w:ilvl w:val="0"/>
          <w:numId w:val="7"/>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什玲镇八村学校</w:t>
      </w:r>
    </w:p>
    <w:p>
      <w:pPr>
        <w:pStyle w:val="11"/>
        <w:numPr>
          <w:ilvl w:val="0"/>
          <w:numId w:val="7"/>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加茂镇中心学校</w:t>
      </w:r>
    </w:p>
    <w:p>
      <w:pPr>
        <w:pStyle w:val="11"/>
        <w:numPr>
          <w:ilvl w:val="0"/>
          <w:numId w:val="7"/>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响水镇中心学校</w:t>
      </w:r>
    </w:p>
    <w:p>
      <w:pPr>
        <w:pStyle w:val="11"/>
        <w:ind w:left="420" w:leftChars="20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  10.响水镇中心幼儿园</w:t>
      </w:r>
    </w:p>
    <w:p>
      <w:pPr>
        <w:pStyle w:val="11"/>
        <w:ind w:left="420" w:leftChars="20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  11.新政镇初级中学</w:t>
      </w:r>
    </w:p>
    <w:p>
      <w:pPr>
        <w:pStyle w:val="11"/>
        <w:ind w:left="420" w:leftChars="20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  12.新政镇中心学校</w:t>
      </w:r>
    </w:p>
    <w:p>
      <w:pPr>
        <w:pStyle w:val="11"/>
        <w:ind w:left="420" w:leftChars="20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  13.三道镇中心学校</w:t>
      </w:r>
    </w:p>
    <w:p>
      <w:pPr>
        <w:pStyle w:val="11"/>
        <w:ind w:left="420" w:leftChars="20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  14.三道镇初级中学</w:t>
      </w:r>
    </w:p>
    <w:p>
      <w:pPr>
        <w:pStyle w:val="11"/>
        <w:ind w:left="420" w:leftChars="20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  15.六弓乡中心学校</w:t>
      </w:r>
    </w:p>
    <w:p>
      <w:pPr>
        <w:pStyle w:val="11"/>
        <w:ind w:left="420" w:leftChars="20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  16.南林乡中心学校</w:t>
      </w:r>
    </w:p>
    <w:p>
      <w:pPr>
        <w:pStyle w:val="11"/>
        <w:ind w:left="420" w:leftChars="200" w:firstLine="0"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  17.毛感乡中心学校</w:t>
      </w:r>
    </w:p>
    <w:p>
      <w:pPr>
        <w:pStyle w:val="11"/>
        <w:ind w:firstLine="736" w:firstLineChars="23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18.响水镇毛岸中心学校</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19.三道镇中心幼儿园</w:t>
      </w:r>
    </w:p>
    <w:p>
      <w:pPr>
        <w:numPr>
          <w:ilvl w:val="0"/>
          <w:numId w:val="8"/>
        </w:numPr>
        <w:ind w:left="8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新政镇中心幼儿园</w:t>
      </w:r>
    </w:p>
    <w:p>
      <w:pPr>
        <w:numPr>
          <w:ilvl w:val="0"/>
          <w:numId w:val="8"/>
        </w:numPr>
        <w:ind w:left="8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南林乡中心幼儿园</w:t>
      </w:r>
    </w:p>
    <w:p>
      <w:pPr>
        <w:numPr>
          <w:ilvl w:val="0"/>
          <w:numId w:val="8"/>
        </w:numPr>
        <w:ind w:left="8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六弓乡中心幼儿园</w:t>
      </w:r>
    </w:p>
    <w:p>
      <w:pPr>
        <w:numPr>
          <w:ilvl w:val="0"/>
          <w:numId w:val="8"/>
        </w:numPr>
        <w:ind w:left="8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加茂镇中心幼儿园</w:t>
      </w:r>
    </w:p>
    <w:p>
      <w:pPr>
        <w:numPr>
          <w:ilvl w:val="0"/>
          <w:numId w:val="8"/>
        </w:numPr>
        <w:ind w:left="8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毛感乡中心幼儿园</w:t>
      </w:r>
    </w:p>
    <w:p>
      <w:pPr>
        <w:numPr>
          <w:ilvl w:val="0"/>
          <w:numId w:val="8"/>
        </w:numPr>
        <w:ind w:left="8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新星中学</w:t>
      </w:r>
    </w:p>
    <w:p>
      <w:pPr>
        <w:numPr>
          <w:ilvl w:val="0"/>
          <w:numId w:val="8"/>
        </w:numPr>
        <w:ind w:left="8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保城镇新星慈航小学</w:t>
      </w:r>
    </w:p>
    <w:p>
      <w:pPr>
        <w:numPr>
          <w:ilvl w:val="0"/>
          <w:numId w:val="8"/>
        </w:numPr>
        <w:ind w:left="8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加茂镇南茂中心小学</w:t>
      </w:r>
    </w:p>
    <w:p>
      <w:pPr>
        <w:numPr>
          <w:ilvl w:val="0"/>
          <w:numId w:val="8"/>
        </w:numPr>
        <w:ind w:left="8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南茂中学</w:t>
      </w:r>
    </w:p>
    <w:p>
      <w:pPr>
        <w:numPr>
          <w:ilvl w:val="0"/>
          <w:numId w:val="8"/>
        </w:numPr>
        <w:ind w:left="8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响水镇金江中心学校</w:t>
      </w:r>
    </w:p>
    <w:p>
      <w:pPr>
        <w:numPr>
          <w:ilvl w:val="0"/>
          <w:numId w:val="8"/>
        </w:numPr>
        <w:ind w:left="8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响水镇瑞华学校</w:t>
      </w:r>
    </w:p>
    <w:p>
      <w:pPr>
        <w:numPr>
          <w:ilvl w:val="0"/>
          <w:numId w:val="8"/>
        </w:numPr>
        <w:ind w:left="800"/>
        <w:jc w:val="left"/>
        <w:rPr>
          <w:rFonts w:ascii="仿宋_GB2312" w:hAnsi="黑体" w:eastAsia="仿宋_GB2312" w:cs="仿宋_GB2312"/>
          <w:sz w:val="32"/>
          <w:szCs w:val="32"/>
        </w:rPr>
      </w:pPr>
      <w:r>
        <w:rPr>
          <w:rFonts w:hint="eastAsia" w:ascii="仿宋_GB2312" w:hAnsi="黑体" w:eastAsia="仿宋_GB2312" w:cs="仿宋_GB2312"/>
          <w:sz w:val="32"/>
          <w:szCs w:val="32"/>
        </w:rPr>
        <w:t>三道镇新民学校</w:t>
      </w:r>
    </w:p>
    <w:p>
      <w:pPr>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保亭县教育局2020年部门预算表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第三部分   保亭县教育局2020年部门预算情况说明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一、关于保亭县教育局2020年财政拨款收支预算情况的总体说明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保亭县教育局</w:t>
      </w:r>
      <w:r>
        <w:rPr>
          <w:rFonts w:hint="eastAsia" w:ascii="仿宋_GB2312" w:hAnsi="黑体" w:eastAsia="仿宋_GB2312" w:cs="仿宋_GB2312"/>
          <w:sz w:val="32"/>
          <w:szCs w:val="32"/>
        </w:rPr>
        <w:t>2020年</w:t>
      </w:r>
      <w:r>
        <w:rPr>
          <w:rFonts w:hint="eastAsia" w:ascii="仿宋_GB2312" w:hAnsi="黑体" w:eastAsia="仿宋_GB2312"/>
          <w:sz w:val="32"/>
          <w:szCs w:val="32"/>
        </w:rPr>
        <w:t>财政拨款收入支出总预算</w:t>
      </w:r>
      <w:r>
        <w:rPr>
          <w:rFonts w:hint="eastAsia" w:ascii="仿宋_GB2312" w:hAnsi="黑体" w:eastAsia="仿宋_GB2312" w:cs="仿宋_GB2312"/>
          <w:sz w:val="32"/>
          <w:szCs w:val="32"/>
        </w:rPr>
        <w:t>65117.1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32558.55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32558.55</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32558.55</w:t>
      </w:r>
      <w:r>
        <w:rPr>
          <w:rFonts w:hint="eastAsia" w:ascii="仿宋_GB2312" w:hAnsi="黑体" w:eastAsia="仿宋_GB2312"/>
          <w:sz w:val="32"/>
          <w:szCs w:val="32"/>
        </w:rPr>
        <w:t>万元，包括教育支出</w:t>
      </w:r>
      <w:r>
        <w:rPr>
          <w:rFonts w:hint="eastAsia" w:ascii="仿宋_GB2312" w:hAnsi="黑体" w:eastAsia="仿宋_GB2312" w:cs="仿宋_GB2312"/>
          <w:sz w:val="32"/>
          <w:szCs w:val="32"/>
        </w:rPr>
        <w:t>24222.64</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rPr>
        <w:t>2404.60</w:t>
      </w:r>
      <w:r>
        <w:rPr>
          <w:rFonts w:hint="eastAsia" w:ascii="仿宋_GB2312" w:hAnsi="黑体" w:eastAsia="仿宋_GB2312"/>
          <w:sz w:val="32"/>
          <w:szCs w:val="32"/>
        </w:rPr>
        <w:t>万元、卫生健康支出2508.27万元、农林水支出</w:t>
      </w:r>
      <w:r>
        <w:rPr>
          <w:rFonts w:hint="eastAsia" w:ascii="仿宋_GB2312" w:hAnsi="黑体" w:eastAsia="仿宋_GB2312" w:cs="仿宋_GB2312"/>
          <w:sz w:val="32"/>
          <w:szCs w:val="32"/>
        </w:rPr>
        <w:t>1439.00</w:t>
      </w:r>
      <w:r>
        <w:rPr>
          <w:rFonts w:hint="eastAsia" w:ascii="仿宋_GB2312" w:hAnsi="黑体" w:eastAsia="仿宋_GB2312"/>
          <w:sz w:val="32"/>
          <w:szCs w:val="32"/>
        </w:rPr>
        <w:t>万元、住房保障支出1984.04万元。</w:t>
      </w:r>
    </w:p>
    <w:p>
      <w:pPr>
        <w:ind w:firstLine="640"/>
        <w:jc w:val="left"/>
        <w:rPr>
          <w:rFonts w:ascii="黑体" w:hAnsi="黑体" w:eastAsia="黑体"/>
          <w:sz w:val="32"/>
          <w:szCs w:val="32"/>
        </w:rPr>
      </w:pPr>
      <w:r>
        <w:rPr>
          <w:rFonts w:hint="eastAsia" w:ascii="黑体" w:hAnsi="黑体" w:eastAsia="黑体"/>
          <w:sz w:val="32"/>
          <w:szCs w:val="32"/>
        </w:rPr>
        <w:t>二、关于保亭县教育局2020年一般公共预算当年拨款情况说明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color w:val="FF0000"/>
          <w:sz w:val="32"/>
          <w:szCs w:val="32"/>
        </w:rPr>
      </w:pPr>
      <w:r>
        <w:rPr>
          <w:rFonts w:hint="eastAsia" w:ascii="仿宋_GB2312" w:hAnsi="黑体" w:eastAsia="仿宋_GB2312"/>
          <w:sz w:val="32"/>
          <w:szCs w:val="32"/>
        </w:rPr>
        <w:t>保亭县教育局</w:t>
      </w:r>
      <w:r>
        <w:rPr>
          <w:rFonts w:hint="eastAsia" w:ascii="仿宋_GB2312" w:hAnsi="黑体" w:eastAsia="仿宋_GB2312" w:cs="仿宋_GB2312"/>
          <w:sz w:val="32"/>
          <w:szCs w:val="32"/>
        </w:rPr>
        <w:t>2020年</w:t>
      </w:r>
      <w:r>
        <w:rPr>
          <w:rFonts w:hint="eastAsia" w:ascii="仿宋_GB2312" w:hAnsi="黑体" w:eastAsia="仿宋_GB2312"/>
          <w:sz w:val="32"/>
          <w:szCs w:val="32"/>
        </w:rPr>
        <w:t>一般公共预算当年拨款</w:t>
      </w:r>
      <w:r>
        <w:rPr>
          <w:rFonts w:hint="eastAsia" w:ascii="仿宋_GB2312" w:hAnsi="黑体" w:eastAsia="仿宋_GB2312" w:cs="仿宋_GB2312"/>
          <w:sz w:val="32"/>
          <w:szCs w:val="32"/>
        </w:rPr>
        <w:t>32558.55</w:t>
      </w:r>
      <w:r>
        <w:rPr>
          <w:rFonts w:hint="eastAsia" w:ascii="仿宋_GB2312" w:hAnsi="黑体" w:eastAsia="仿宋_GB2312"/>
          <w:sz w:val="32"/>
          <w:szCs w:val="32"/>
        </w:rPr>
        <w:t>万元，比上年预算数减少501.96万元，主要是教育系统工程建设项目减少。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cs="仿宋_GB2312"/>
          <w:sz w:val="32"/>
          <w:szCs w:val="32"/>
        </w:rPr>
      </w:pPr>
      <w:r>
        <w:rPr>
          <w:rFonts w:hint="eastAsia" w:ascii="仿宋_GB2312" w:hAnsi="黑体" w:eastAsia="仿宋_GB2312" w:cs="仿宋_GB2312"/>
          <w:sz w:val="32"/>
          <w:szCs w:val="32"/>
        </w:rPr>
        <w:t>教育支出24222.64万元，占74.40%；社会保障和就业支出2404.60万元，占7.39%；</w:t>
      </w:r>
      <w:r>
        <w:rPr>
          <w:rFonts w:hint="eastAsia" w:ascii="仿宋_GB2312" w:hAnsi="黑体" w:eastAsia="仿宋_GB2312"/>
          <w:sz w:val="32"/>
          <w:szCs w:val="32"/>
        </w:rPr>
        <w:t>卫生健康支出2508.27万元，</w:t>
      </w:r>
      <w:r>
        <w:rPr>
          <w:rFonts w:hint="eastAsia" w:ascii="仿宋_GB2312" w:hAnsi="黑体" w:eastAsia="仿宋_GB2312" w:cs="仿宋_GB2312"/>
          <w:sz w:val="32"/>
          <w:szCs w:val="32"/>
        </w:rPr>
        <w:t>占7.70%；农林水支出1439.00万元，占4.42%；住房保障支出1984.04万元，占6.09%。</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1.教育支出（类）教育管理事务（款）行政运行（项）2020年</w:t>
      </w:r>
      <w:r>
        <w:rPr>
          <w:rFonts w:hint="eastAsia" w:ascii="仿宋_GB2312" w:hAnsi="黑体" w:eastAsia="仿宋_GB2312"/>
          <w:sz w:val="32"/>
          <w:szCs w:val="32"/>
        </w:rPr>
        <w:t>预算数为</w:t>
      </w:r>
      <w:r>
        <w:rPr>
          <w:rFonts w:hint="eastAsia" w:ascii="仿宋_GB2312" w:hAnsi="黑体" w:eastAsia="仿宋_GB2312" w:cs="仿宋_GB2312"/>
          <w:sz w:val="32"/>
          <w:szCs w:val="32"/>
        </w:rPr>
        <w:t>1208.34</w:t>
      </w:r>
      <w:r>
        <w:rPr>
          <w:rFonts w:hint="eastAsia" w:ascii="仿宋_GB2312" w:hAnsi="黑体" w:eastAsia="仿宋_GB2312"/>
          <w:sz w:val="32"/>
          <w:szCs w:val="32"/>
        </w:rPr>
        <w:t>万元，</w:t>
      </w:r>
      <w:r>
        <w:rPr>
          <w:rFonts w:hint="eastAsia" w:ascii="仿宋_GB2312" w:hAnsi="黑体" w:eastAsia="仿宋_GB2312" w:cs="仿宋_GB2312"/>
          <w:sz w:val="32"/>
          <w:szCs w:val="32"/>
        </w:rPr>
        <w:t>比上年预算数增加681.78万元，</w:t>
      </w:r>
      <w:r>
        <w:rPr>
          <w:rFonts w:hint="eastAsia" w:ascii="仿宋_GB2312" w:hAnsi="黑体" w:eastAsia="仿宋_GB2312"/>
          <w:sz w:val="32"/>
          <w:szCs w:val="32"/>
        </w:rPr>
        <w:t>主要是工会经费增加。</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2.教育支出（类）教育管</w:t>
      </w:r>
      <w:r>
        <w:rPr>
          <w:rFonts w:hint="eastAsia" w:ascii="仿宋_GB2312" w:hAnsi="黑体" w:eastAsia="仿宋_GB2312" w:cs="仿宋_GB2312"/>
          <w:sz w:val="32"/>
          <w:szCs w:val="32"/>
        </w:rPr>
        <w:t>理事务（款）机关服务（项）2020年</w:t>
      </w:r>
      <w:r>
        <w:rPr>
          <w:rFonts w:hint="eastAsia" w:ascii="仿宋_GB2312" w:hAnsi="黑体" w:eastAsia="仿宋_GB2312"/>
          <w:sz w:val="32"/>
          <w:szCs w:val="32"/>
        </w:rPr>
        <w:t>预算数为12万元，</w:t>
      </w:r>
      <w:r>
        <w:rPr>
          <w:rFonts w:hint="eastAsia" w:ascii="仿宋_GB2312" w:hAnsi="黑体" w:eastAsia="仿宋_GB2312" w:cs="仿宋_GB2312"/>
          <w:sz w:val="32"/>
          <w:szCs w:val="32"/>
        </w:rPr>
        <w:t>比上年预算数增加12万元，主要是新增驻村扶贫和乡村振兴工作对及包村费。</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3.教育支出（类）教育管理事务（款）其他教育管理事务支出（项）2020年</w:t>
      </w:r>
      <w:r>
        <w:rPr>
          <w:rFonts w:hint="eastAsia" w:ascii="仿宋_GB2312" w:hAnsi="黑体" w:eastAsia="仿宋_GB2312"/>
          <w:sz w:val="32"/>
          <w:szCs w:val="32"/>
        </w:rPr>
        <w:t>预算数为</w:t>
      </w:r>
      <w:r>
        <w:rPr>
          <w:rFonts w:hint="eastAsia" w:ascii="仿宋_GB2312" w:hAnsi="黑体" w:eastAsia="仿宋_GB2312" w:cs="仿宋_GB2312"/>
          <w:sz w:val="32"/>
          <w:szCs w:val="32"/>
        </w:rPr>
        <w:t>115.11</w:t>
      </w:r>
      <w:r>
        <w:rPr>
          <w:rFonts w:hint="eastAsia" w:ascii="仿宋_GB2312" w:hAnsi="黑体" w:eastAsia="仿宋_GB2312"/>
          <w:sz w:val="32"/>
          <w:szCs w:val="32"/>
        </w:rPr>
        <w:t>万元，比上年预算数减少7947.15万元，主要是减少了部分项目的相关经费。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4.教育支出（类）普通教育（款）学前教育（项）2020年</w:t>
      </w:r>
      <w:r>
        <w:rPr>
          <w:rFonts w:hint="eastAsia" w:ascii="仿宋_GB2312" w:hAnsi="黑体" w:eastAsia="仿宋_GB2312"/>
          <w:sz w:val="32"/>
          <w:szCs w:val="32"/>
        </w:rPr>
        <w:t>预算数为</w:t>
      </w:r>
      <w:r>
        <w:rPr>
          <w:rFonts w:hint="eastAsia" w:ascii="仿宋_GB2312" w:hAnsi="黑体" w:eastAsia="仿宋_GB2312" w:cs="仿宋_GB2312"/>
          <w:sz w:val="32"/>
          <w:szCs w:val="32"/>
        </w:rPr>
        <w:t>2022.02</w:t>
      </w:r>
      <w:r>
        <w:rPr>
          <w:rFonts w:hint="eastAsia" w:ascii="仿宋_GB2312" w:hAnsi="黑体" w:eastAsia="仿宋_GB2312"/>
          <w:sz w:val="32"/>
          <w:szCs w:val="32"/>
        </w:rPr>
        <w:t>万元，比上年预算数增加1098.36万元，主要是幼儿园工程项目建设增加。</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5.教育支出（类）普通教育（款）小学教育（项）2020年</w:t>
      </w:r>
      <w:r>
        <w:rPr>
          <w:rFonts w:hint="eastAsia" w:ascii="仿宋_GB2312" w:hAnsi="黑体" w:eastAsia="仿宋_GB2312"/>
          <w:sz w:val="32"/>
          <w:szCs w:val="32"/>
        </w:rPr>
        <w:t>预算数为</w:t>
      </w:r>
      <w:r>
        <w:rPr>
          <w:rFonts w:hint="eastAsia" w:ascii="仿宋_GB2312" w:hAnsi="黑体" w:eastAsia="仿宋_GB2312" w:cs="仿宋_GB2312"/>
          <w:sz w:val="32"/>
          <w:szCs w:val="32"/>
        </w:rPr>
        <w:t>17164.73</w:t>
      </w:r>
      <w:r>
        <w:rPr>
          <w:rFonts w:hint="eastAsia" w:ascii="仿宋_GB2312" w:hAnsi="黑体" w:eastAsia="仿宋_GB2312"/>
          <w:sz w:val="32"/>
          <w:szCs w:val="32"/>
        </w:rPr>
        <w:t>万元，</w:t>
      </w:r>
      <w:r>
        <w:rPr>
          <w:rFonts w:hint="eastAsia" w:ascii="仿宋_GB2312" w:hAnsi="黑体" w:eastAsia="仿宋_GB2312" w:cs="仿宋_GB2312"/>
          <w:sz w:val="32"/>
          <w:szCs w:val="32"/>
        </w:rPr>
        <w:t>比上年预算数增加4795.75万元，主要是小学工程项目建设增加。</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6.教育支出（类）普通教育（款）初中教育（项）2020年</w:t>
      </w:r>
      <w:r>
        <w:rPr>
          <w:rFonts w:hint="eastAsia" w:ascii="仿宋_GB2312" w:hAnsi="黑体" w:eastAsia="仿宋_GB2312"/>
          <w:sz w:val="32"/>
          <w:szCs w:val="32"/>
        </w:rPr>
        <w:t>预算数为</w:t>
      </w:r>
      <w:r>
        <w:rPr>
          <w:rFonts w:hint="eastAsia" w:ascii="仿宋_GB2312" w:hAnsi="黑体" w:eastAsia="仿宋_GB2312" w:cs="仿宋_GB2312"/>
          <w:sz w:val="32"/>
          <w:szCs w:val="32"/>
        </w:rPr>
        <w:t>2644.45</w:t>
      </w:r>
      <w:r>
        <w:rPr>
          <w:rFonts w:hint="eastAsia" w:ascii="仿宋_GB2312" w:hAnsi="黑体" w:eastAsia="仿宋_GB2312"/>
          <w:sz w:val="32"/>
          <w:szCs w:val="32"/>
        </w:rPr>
        <w:t>万元，</w:t>
      </w:r>
      <w:r>
        <w:rPr>
          <w:rFonts w:hint="eastAsia" w:ascii="仿宋_GB2312" w:hAnsi="黑体" w:eastAsia="仿宋_GB2312" w:cs="仿宋_GB2312"/>
          <w:sz w:val="32"/>
          <w:szCs w:val="32"/>
        </w:rPr>
        <w:t>比上年预算数减少449.41万元，主要是初中工程项目建设减少。</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7.教育支出（类）普通教育（款）高中教育（项）2020年</w:t>
      </w:r>
      <w:r>
        <w:rPr>
          <w:rFonts w:hint="eastAsia" w:ascii="仿宋_GB2312" w:hAnsi="黑体" w:eastAsia="仿宋_GB2312"/>
          <w:sz w:val="32"/>
          <w:szCs w:val="32"/>
        </w:rPr>
        <w:t>预算数为</w:t>
      </w:r>
      <w:r>
        <w:rPr>
          <w:rFonts w:hint="eastAsia" w:ascii="仿宋_GB2312" w:hAnsi="黑体" w:eastAsia="仿宋_GB2312" w:cs="仿宋_GB2312"/>
          <w:sz w:val="32"/>
          <w:szCs w:val="32"/>
        </w:rPr>
        <w:t>75</w:t>
      </w:r>
      <w:r>
        <w:rPr>
          <w:rFonts w:hint="eastAsia" w:ascii="仿宋_GB2312" w:hAnsi="黑体" w:eastAsia="仿宋_GB2312"/>
          <w:sz w:val="32"/>
          <w:szCs w:val="32"/>
        </w:rPr>
        <w:t>万元，</w:t>
      </w:r>
      <w:r>
        <w:rPr>
          <w:rFonts w:hint="eastAsia" w:ascii="仿宋_GB2312" w:hAnsi="黑体" w:eastAsia="仿宋_GB2312" w:cs="仿宋_GB2312"/>
          <w:sz w:val="32"/>
          <w:szCs w:val="32"/>
        </w:rPr>
        <w:t>比上年预算数增加75万元，主要是新增普通高考、高中基础会考等工作经费。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8.教育支出（类）普通教育（款）其他普通教育支出（项）2020年</w:t>
      </w:r>
      <w:r>
        <w:rPr>
          <w:rFonts w:hint="eastAsia" w:ascii="仿宋_GB2312" w:hAnsi="黑体" w:eastAsia="仿宋_GB2312"/>
          <w:sz w:val="32"/>
          <w:szCs w:val="32"/>
        </w:rPr>
        <w:t>预算数为</w:t>
      </w:r>
      <w:r>
        <w:rPr>
          <w:rFonts w:hint="eastAsia" w:ascii="仿宋_GB2312" w:hAnsi="黑体" w:eastAsia="仿宋_GB2312" w:cs="仿宋_GB2312"/>
          <w:sz w:val="32"/>
          <w:szCs w:val="32"/>
        </w:rPr>
        <w:t>490</w:t>
      </w:r>
      <w:r>
        <w:rPr>
          <w:rFonts w:hint="eastAsia" w:ascii="仿宋_GB2312" w:hAnsi="黑体" w:eastAsia="仿宋_GB2312"/>
          <w:sz w:val="32"/>
          <w:szCs w:val="32"/>
        </w:rPr>
        <w:t>万元，比上年预算数增加164万元，主要是新增综合事务经费。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9.教育支出（类）职业教育（款）中等职业教育（项）2020年</w:t>
      </w:r>
      <w:r>
        <w:rPr>
          <w:rFonts w:hint="eastAsia" w:ascii="仿宋_GB2312" w:hAnsi="黑体" w:eastAsia="仿宋_GB2312"/>
          <w:sz w:val="32"/>
          <w:szCs w:val="32"/>
        </w:rPr>
        <w:t>预算数为</w:t>
      </w:r>
      <w:r>
        <w:rPr>
          <w:rFonts w:hint="eastAsia" w:ascii="仿宋_GB2312" w:hAnsi="黑体" w:eastAsia="仿宋_GB2312" w:cs="仿宋_GB2312"/>
          <w:sz w:val="32"/>
          <w:szCs w:val="32"/>
        </w:rPr>
        <w:t>30</w:t>
      </w:r>
      <w:r>
        <w:rPr>
          <w:rFonts w:hint="eastAsia" w:ascii="仿宋_GB2312" w:hAnsi="黑体" w:eastAsia="仿宋_GB2312"/>
          <w:sz w:val="32"/>
          <w:szCs w:val="32"/>
        </w:rPr>
        <w:t>万元，比上年预算数增加30万元，主要是新增三亚技师学院保亭籍学生生活补助及交通费。</w:t>
      </w:r>
    </w:p>
    <w:p>
      <w:pPr>
        <w:ind w:firstLine="640" w:firstLineChars="200"/>
        <w:rPr>
          <w:rFonts w:ascii="仿宋_GB2312" w:hAnsi="黑体" w:eastAsia="仿宋_GB2312"/>
          <w:color w:val="FF0000"/>
          <w:sz w:val="32"/>
          <w:szCs w:val="32"/>
        </w:rPr>
      </w:pPr>
      <w:r>
        <w:rPr>
          <w:rFonts w:hint="eastAsia" w:ascii="仿宋_GB2312" w:hAnsi="黑体" w:eastAsia="仿宋_GB2312" w:cs="仿宋_GB2312"/>
          <w:sz w:val="32"/>
          <w:szCs w:val="32"/>
        </w:rPr>
        <w:t>10.教育支出（类）教育费附加安排的支出（款）农村中小学校舍建设（项）2020年</w:t>
      </w:r>
      <w:r>
        <w:rPr>
          <w:rFonts w:hint="eastAsia" w:ascii="仿宋_GB2312" w:hAnsi="黑体" w:eastAsia="仿宋_GB2312"/>
          <w:sz w:val="32"/>
          <w:szCs w:val="32"/>
        </w:rPr>
        <w:t>预算数为</w:t>
      </w:r>
      <w:r>
        <w:rPr>
          <w:rFonts w:hint="eastAsia" w:ascii="仿宋_GB2312" w:hAnsi="黑体" w:eastAsia="仿宋_GB2312" w:cs="仿宋_GB2312"/>
          <w:sz w:val="32"/>
          <w:szCs w:val="32"/>
        </w:rPr>
        <w:t>166</w:t>
      </w:r>
      <w:r>
        <w:rPr>
          <w:rFonts w:hint="eastAsia" w:ascii="仿宋_GB2312" w:hAnsi="黑体" w:eastAsia="仿宋_GB2312"/>
          <w:sz w:val="32"/>
          <w:szCs w:val="32"/>
        </w:rPr>
        <w:t>万元，比</w:t>
      </w:r>
      <w:r>
        <w:rPr>
          <w:rFonts w:hint="eastAsia" w:ascii="仿宋_GB2312" w:hAnsi="黑体" w:eastAsia="仿宋_GB2312" w:cs="仿宋_GB2312"/>
          <w:sz w:val="32"/>
          <w:szCs w:val="32"/>
        </w:rPr>
        <w:t>上年预算数增加166万元，主要是新增改善薄弱学校办学条件资金。</w:t>
      </w:r>
    </w:p>
    <w:p>
      <w:pPr>
        <w:ind w:firstLine="640" w:firstLineChars="200"/>
        <w:rPr>
          <w:rFonts w:ascii="仿宋_GB2312" w:hAnsi="黑体" w:eastAsia="仿宋_GB2312"/>
          <w:color w:val="FF0000"/>
          <w:sz w:val="32"/>
          <w:szCs w:val="32"/>
        </w:rPr>
      </w:pPr>
      <w:r>
        <w:rPr>
          <w:rFonts w:hint="eastAsia" w:ascii="仿宋_GB2312" w:hAnsi="黑体" w:eastAsia="仿宋_GB2312" w:cs="仿宋_GB2312"/>
          <w:sz w:val="32"/>
          <w:szCs w:val="32"/>
        </w:rPr>
        <w:t>11.教育支出（类）其他教育支出（款）其他教育支出（项）2020年</w:t>
      </w:r>
      <w:r>
        <w:rPr>
          <w:rFonts w:hint="eastAsia" w:ascii="仿宋_GB2312" w:hAnsi="黑体" w:eastAsia="仿宋_GB2312"/>
          <w:sz w:val="32"/>
          <w:szCs w:val="32"/>
        </w:rPr>
        <w:t>预算数为</w:t>
      </w:r>
      <w:r>
        <w:rPr>
          <w:rFonts w:hint="eastAsia" w:ascii="仿宋_GB2312" w:hAnsi="黑体" w:eastAsia="仿宋_GB2312" w:cs="仿宋_GB2312"/>
          <w:sz w:val="32"/>
          <w:szCs w:val="32"/>
        </w:rPr>
        <w:t>295</w:t>
      </w:r>
      <w:r>
        <w:rPr>
          <w:rFonts w:hint="eastAsia" w:ascii="仿宋_GB2312" w:hAnsi="黑体" w:eastAsia="仿宋_GB2312"/>
          <w:sz w:val="32"/>
          <w:szCs w:val="32"/>
        </w:rPr>
        <w:t>万元，比上年预算数减少753.9万元，主要是减少了部分内设机构的运行经费。</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12.</w:t>
      </w:r>
      <w:r>
        <w:rPr>
          <w:rFonts w:hint="eastAsia"/>
        </w:rPr>
        <w:t xml:space="preserve"> </w:t>
      </w:r>
      <w:r>
        <w:rPr>
          <w:rFonts w:hint="eastAsia" w:ascii="仿宋_GB2312" w:hAnsi="黑体" w:eastAsia="仿宋_GB2312" w:cs="仿宋_GB2312"/>
          <w:sz w:val="32"/>
          <w:szCs w:val="32"/>
        </w:rPr>
        <w:t>社会保障和就业支出（类）行政事业单位养老支出（款）行政单位离退休（项）2020年</w:t>
      </w:r>
      <w:r>
        <w:rPr>
          <w:rFonts w:hint="eastAsia" w:ascii="仿宋_GB2312" w:hAnsi="黑体" w:eastAsia="仿宋_GB2312"/>
          <w:sz w:val="32"/>
          <w:szCs w:val="32"/>
        </w:rPr>
        <w:t>预算数为15万元，</w:t>
      </w:r>
      <w:r>
        <w:rPr>
          <w:rFonts w:hint="eastAsia" w:ascii="仿宋_GB2312" w:hAnsi="黑体" w:eastAsia="仿宋_GB2312" w:cs="仿宋_GB2312"/>
          <w:sz w:val="32"/>
          <w:szCs w:val="32"/>
        </w:rPr>
        <w:t>比上年预算数增加2万元，主要是离休费增加。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13.</w:t>
      </w:r>
      <w:r>
        <w:rPr>
          <w:rFonts w:hint="eastAsia"/>
        </w:rPr>
        <w:t xml:space="preserve"> </w:t>
      </w:r>
      <w:r>
        <w:rPr>
          <w:rFonts w:hint="eastAsia" w:ascii="仿宋_GB2312" w:hAnsi="黑体" w:eastAsia="仿宋_GB2312" w:cs="仿宋_GB2312"/>
          <w:sz w:val="32"/>
          <w:szCs w:val="32"/>
        </w:rPr>
        <w:t>社会保障和就业支出（类）行政事业单位养老支出（款）机关事业单位基本养老保险缴费支出（项）2020年</w:t>
      </w:r>
      <w:r>
        <w:rPr>
          <w:rFonts w:hint="eastAsia" w:ascii="仿宋_GB2312" w:hAnsi="黑体" w:eastAsia="仿宋_GB2312"/>
          <w:sz w:val="32"/>
          <w:szCs w:val="32"/>
        </w:rPr>
        <w:t>预算数为2335.94万元，</w:t>
      </w:r>
      <w:r>
        <w:rPr>
          <w:rFonts w:hint="eastAsia" w:ascii="仿宋_GB2312" w:hAnsi="黑体" w:eastAsia="仿宋_GB2312" w:cs="仿宋_GB2312"/>
          <w:sz w:val="32"/>
          <w:szCs w:val="32"/>
        </w:rPr>
        <w:t>比上年预算数增加35.94万元，主要是缴费基数增加。</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14. 社会保障和就业支出（类）抚恤（款）其他优抚支出（项）2020年</w:t>
      </w:r>
      <w:r>
        <w:rPr>
          <w:rFonts w:hint="eastAsia" w:ascii="仿宋_GB2312" w:hAnsi="黑体" w:eastAsia="仿宋_GB2312"/>
          <w:sz w:val="32"/>
          <w:szCs w:val="32"/>
        </w:rPr>
        <w:t>预算数为53.67万元，比上年预算数增加53.67万元，主要是遗属生活补助增加。</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15.</w:t>
      </w:r>
      <w:r>
        <w:rPr>
          <w:rFonts w:hint="eastAsia"/>
        </w:rPr>
        <w:t xml:space="preserve"> </w:t>
      </w:r>
      <w:r>
        <w:rPr>
          <w:rFonts w:hint="eastAsia" w:ascii="仿宋_GB2312" w:hAnsi="黑体" w:eastAsia="仿宋_GB2312" w:cs="仿宋_GB2312"/>
          <w:sz w:val="32"/>
          <w:szCs w:val="32"/>
        </w:rPr>
        <w:t>卫生健康支出（类）行政事业单位医疗（款）事业单位医疗（项）2020年</w:t>
      </w:r>
      <w:r>
        <w:rPr>
          <w:rFonts w:hint="eastAsia" w:ascii="仿宋_GB2312" w:hAnsi="黑体" w:eastAsia="仿宋_GB2312"/>
          <w:sz w:val="32"/>
          <w:szCs w:val="32"/>
        </w:rPr>
        <w:t>预算数为956.97万元，比上年预算数增加126.97万元，主要是缴费基数增加。</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16.</w:t>
      </w:r>
      <w:r>
        <w:rPr>
          <w:rFonts w:hint="eastAsia"/>
        </w:rPr>
        <w:t xml:space="preserve"> </w:t>
      </w:r>
      <w:r>
        <w:rPr>
          <w:rFonts w:hint="eastAsia" w:ascii="仿宋_GB2312" w:hAnsi="黑体" w:eastAsia="仿宋_GB2312" w:cs="仿宋_GB2312"/>
          <w:sz w:val="32"/>
          <w:szCs w:val="32"/>
        </w:rPr>
        <w:t>卫生健康支出（类）行政事业单位医疗（款）公务员医疗补助（项）2020年</w:t>
      </w:r>
      <w:r>
        <w:rPr>
          <w:rFonts w:hint="eastAsia" w:ascii="仿宋_GB2312" w:hAnsi="黑体" w:eastAsia="仿宋_GB2312"/>
          <w:sz w:val="32"/>
          <w:szCs w:val="32"/>
        </w:rPr>
        <w:t>预算数为1551.3万元，比上年预算数减少248.7万元，主要是</w:t>
      </w:r>
      <w:r>
        <w:rPr>
          <w:rFonts w:hint="eastAsia" w:ascii="仿宋_GB2312" w:hAnsi="黑体" w:eastAsia="仿宋_GB2312"/>
          <w:sz w:val="32"/>
          <w:szCs w:val="32"/>
          <w:lang w:eastAsia="zh-CN"/>
        </w:rPr>
        <w:t>公务员医疗补助减少。</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17.</w:t>
      </w:r>
      <w:r>
        <w:rPr>
          <w:rFonts w:hint="eastAsia"/>
        </w:rPr>
        <w:t xml:space="preserve"> </w:t>
      </w:r>
      <w:r>
        <w:rPr>
          <w:rFonts w:hint="eastAsia" w:ascii="仿宋_GB2312" w:hAnsi="黑体" w:eastAsia="仿宋_GB2312" w:cs="仿宋_GB2312"/>
          <w:sz w:val="32"/>
          <w:szCs w:val="32"/>
        </w:rPr>
        <w:t>农林水支出（类）扶贫（款）社会发展（项）2020年</w:t>
      </w:r>
      <w:r>
        <w:rPr>
          <w:rFonts w:hint="eastAsia" w:ascii="仿宋_GB2312" w:hAnsi="黑体" w:eastAsia="仿宋_GB2312"/>
          <w:sz w:val="32"/>
          <w:szCs w:val="32"/>
        </w:rPr>
        <w:t>预算数为1439万元，比上年预算数增加1439万元，主要是新增建档立卡家庭经济困难在校学生教育补助。</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18.</w:t>
      </w:r>
      <w:r>
        <w:rPr>
          <w:rFonts w:hint="eastAsia"/>
        </w:rPr>
        <w:t xml:space="preserve"> </w:t>
      </w:r>
      <w:r>
        <w:rPr>
          <w:rFonts w:hint="eastAsia" w:ascii="仿宋_GB2312" w:hAnsi="黑体" w:eastAsia="仿宋_GB2312" w:cs="仿宋_GB2312"/>
          <w:sz w:val="32"/>
          <w:szCs w:val="32"/>
        </w:rPr>
        <w:t>住房保障支出（类）住房改革支出（款）住房公积金（项）2020年</w:t>
      </w:r>
      <w:r>
        <w:rPr>
          <w:rFonts w:hint="eastAsia" w:ascii="仿宋_GB2312" w:hAnsi="黑体" w:eastAsia="仿宋_GB2312"/>
          <w:sz w:val="32"/>
          <w:szCs w:val="32"/>
        </w:rPr>
        <w:t>预算数为1984.04万元，比上年预算数增加219.75万元，主要是缴费基数增加。</w:t>
      </w:r>
    </w:p>
    <w:p>
      <w:pPr>
        <w:ind w:firstLine="640"/>
        <w:rPr>
          <w:rFonts w:ascii="黑体" w:hAnsi="黑体" w:eastAsia="黑体"/>
          <w:sz w:val="32"/>
          <w:szCs w:val="32"/>
        </w:rPr>
      </w:pPr>
      <w:r>
        <w:rPr>
          <w:rFonts w:hint="eastAsia" w:ascii="黑体" w:hAnsi="黑体" w:eastAsia="黑体"/>
          <w:sz w:val="32"/>
          <w:szCs w:val="32"/>
        </w:rPr>
        <w:t>三、关于保亭县教育局2020年一般公共预算基本支出情况说明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保亭县教育局</w:t>
      </w:r>
      <w:r>
        <w:rPr>
          <w:rFonts w:hint="eastAsia" w:ascii="仿宋_GB2312" w:hAnsi="黑体" w:eastAsia="仿宋_GB2312" w:cs="仿宋_GB2312"/>
          <w:sz w:val="32"/>
          <w:szCs w:val="32"/>
        </w:rPr>
        <w:t>2020年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rPr>
        <w:t>24062.66</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23084.49</w:t>
      </w:r>
      <w:r>
        <w:rPr>
          <w:rFonts w:hint="eastAsia" w:ascii="仿宋_GB2312" w:hAnsi="黑体" w:eastAsia="仿宋_GB2312"/>
          <w:sz w:val="32"/>
          <w:szCs w:val="32"/>
        </w:rPr>
        <w:t>万元，主要包括：基本工资、津贴补贴、奖金、绩效工资、机关事业单位基本养老保险缴费、城镇职工基本医疗保险缴费、公务员医疗补助缴费、其他社会保障缴费、住房公积金、其他工资福利支出、离休费、生活补助、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978.18</w:t>
      </w:r>
      <w:r>
        <w:rPr>
          <w:rFonts w:hint="eastAsia" w:ascii="仿宋_GB2312" w:hAnsi="黑体" w:eastAsia="仿宋_GB2312"/>
          <w:sz w:val="32"/>
          <w:szCs w:val="32"/>
        </w:rPr>
        <w:t>万元，主要包括：办公费、邮电费、国内差旅费、工会经费、公务用车运行维护费、其他交通费用。</w:t>
      </w:r>
    </w:p>
    <w:p>
      <w:pPr>
        <w:ind w:firstLine="640"/>
        <w:rPr>
          <w:rFonts w:ascii="黑体" w:hAnsi="黑体" w:eastAsia="黑体"/>
          <w:sz w:val="32"/>
          <w:szCs w:val="32"/>
        </w:rPr>
      </w:pPr>
      <w:r>
        <w:rPr>
          <w:rFonts w:hint="eastAsia" w:ascii="黑体" w:hAnsi="黑体" w:eastAsia="黑体"/>
          <w:sz w:val="32"/>
          <w:szCs w:val="32"/>
        </w:rPr>
        <w:t>四、保亭县教育局2020年</w:t>
      </w:r>
      <w:r>
        <w:rPr>
          <w:rFonts w:ascii="黑体" w:hAnsi="黑体" w:eastAsia="黑体"/>
          <w:sz w:val="32"/>
          <w:szCs w:val="32"/>
        </w:rPr>
        <w:t>“三公”经费预算情况</w:t>
      </w:r>
      <w:r>
        <w:rPr>
          <w:rFonts w:hint="eastAsia" w:ascii="黑体" w:hAnsi="黑体" w:eastAsia="黑体"/>
          <w:sz w:val="32"/>
          <w:szCs w:val="32"/>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（一）保亭县教育局</w:t>
      </w:r>
      <w:r>
        <w:rPr>
          <w:rFonts w:hint="eastAsia" w:ascii="仿宋_GB2312" w:hAnsi="黑体" w:eastAsia="仿宋_GB2312" w:cs="仿宋_GB2312"/>
          <w:sz w:val="32"/>
          <w:szCs w:val="32"/>
        </w:rPr>
        <w:t>2020年</w:t>
      </w:r>
      <w:r>
        <w:rPr>
          <w:rFonts w:hint="eastAsia" w:ascii="仿宋_GB2312" w:hAnsi="黑体" w:eastAsia="仿宋_GB2312"/>
          <w:sz w:val="32"/>
          <w:szCs w:val="32"/>
        </w:rPr>
        <w:t>一般公共预算“三公”经费预算数为</w:t>
      </w:r>
      <w:r>
        <w:rPr>
          <w:rFonts w:hint="eastAsia" w:ascii="仿宋_GB2312" w:hAnsi="黑体" w:eastAsia="仿宋_GB2312" w:cs="仿宋_GB2312"/>
          <w:sz w:val="32"/>
          <w:szCs w:val="32"/>
        </w:rPr>
        <w:t>3</w:t>
      </w:r>
      <w:r>
        <w:rPr>
          <w:rFonts w:hint="eastAsia" w:ascii="仿宋_GB2312" w:hAnsi="黑体" w:eastAsia="仿宋_GB2312"/>
          <w:sz w:val="32"/>
          <w:szCs w:val="32"/>
        </w:rPr>
        <w:t>万元，其中：</w:t>
      </w:r>
    </w:p>
    <w:p>
      <w:pPr>
        <w:ind w:firstLine="630"/>
        <w:rPr>
          <w:rFonts w:ascii="仿宋_GB2312" w:hAnsi="黑体" w:eastAsia="仿宋_GB2312"/>
          <w:sz w:val="32"/>
          <w:szCs w:val="32"/>
        </w:rPr>
      </w:pPr>
      <w:r>
        <w:rPr>
          <w:rFonts w:ascii="仿宋_GB2312" w:hAnsi="黑体" w:eastAsia="仿宋_GB2312"/>
          <w:sz w:val="32"/>
          <w:szCs w:val="32"/>
        </w:rPr>
        <w:t>因公出国（境）经费</w:t>
      </w:r>
      <w:r>
        <w:rPr>
          <w:rFonts w:hint="eastAsia" w:ascii="仿宋_GB2312" w:hAnsi="黑体" w:eastAsia="仿宋_GB2312"/>
          <w:sz w:val="32"/>
          <w:szCs w:val="32"/>
        </w:rPr>
        <w:t>0万元</w:t>
      </w:r>
      <w:r>
        <w:rPr>
          <w:rFonts w:ascii="仿宋_GB2312" w:hAnsi="黑体" w:eastAsia="仿宋_GB2312"/>
          <w:sz w:val="32"/>
          <w:szCs w:val="32"/>
        </w:rPr>
        <w:t>，与</w:t>
      </w:r>
      <w:r>
        <w:rPr>
          <w:rFonts w:hint="eastAsia" w:ascii="仿宋_GB2312" w:hAnsi="黑体" w:eastAsia="仿宋_GB2312"/>
          <w:sz w:val="32"/>
          <w:szCs w:val="32"/>
        </w:rPr>
        <w:t>上</w:t>
      </w:r>
      <w:r>
        <w:rPr>
          <w:rFonts w:ascii="仿宋_GB2312" w:hAnsi="黑体" w:eastAsia="仿宋_GB2312"/>
          <w:sz w:val="32"/>
          <w:szCs w:val="32"/>
        </w:rPr>
        <w:t>年预算持平</w:t>
      </w:r>
      <w:r>
        <w:rPr>
          <w:rFonts w:hint="eastAsia" w:ascii="仿宋_GB2312" w:hAnsi="黑体" w:eastAsia="仿宋_GB2312"/>
          <w:sz w:val="32"/>
          <w:szCs w:val="32"/>
        </w:rPr>
        <w:t>。</w:t>
      </w:r>
      <w:r>
        <w:rPr>
          <w:rFonts w:ascii="仿宋_GB2312" w:hAnsi="黑体" w:eastAsia="仿宋_GB2312"/>
          <w:sz w:val="32"/>
          <w:szCs w:val="32"/>
        </w:rPr>
        <w:t>公务用车购置及运行费</w:t>
      </w:r>
      <w:r>
        <w:rPr>
          <w:rFonts w:hint="eastAsia" w:ascii="仿宋_GB2312" w:hAnsi="黑体" w:eastAsia="仿宋_GB2312"/>
          <w:sz w:val="32"/>
          <w:szCs w:val="32"/>
        </w:rPr>
        <w:t>3万元（其中，</w:t>
      </w:r>
      <w:r>
        <w:rPr>
          <w:rFonts w:ascii="仿宋_GB2312" w:hAnsi="黑体" w:eastAsia="仿宋_GB2312"/>
          <w:sz w:val="32"/>
          <w:szCs w:val="32"/>
        </w:rPr>
        <w:t>公务用车购置</w:t>
      </w:r>
      <w:r>
        <w:rPr>
          <w:rFonts w:hint="eastAsia" w:ascii="仿宋_GB2312" w:hAnsi="黑体" w:eastAsia="仿宋_GB2312"/>
          <w:sz w:val="32"/>
          <w:szCs w:val="32"/>
        </w:rPr>
        <w:t>费0万元，公务用车</w:t>
      </w:r>
      <w:r>
        <w:rPr>
          <w:rFonts w:ascii="仿宋_GB2312" w:hAnsi="黑体" w:eastAsia="仿宋_GB2312"/>
          <w:sz w:val="32"/>
          <w:szCs w:val="32"/>
        </w:rPr>
        <w:t>运行费</w:t>
      </w:r>
      <w:r>
        <w:rPr>
          <w:rFonts w:hint="eastAsia" w:ascii="仿宋_GB2312" w:hAnsi="黑体" w:eastAsia="仿宋_GB2312"/>
          <w:sz w:val="32"/>
          <w:szCs w:val="32"/>
        </w:rPr>
        <w:t>3万元）</w:t>
      </w:r>
      <w:r>
        <w:rPr>
          <w:rFonts w:ascii="仿宋_GB2312" w:hAnsi="黑体" w:eastAsia="仿宋_GB2312"/>
          <w:sz w:val="32"/>
          <w:szCs w:val="32"/>
        </w:rPr>
        <w:t>，与</w:t>
      </w:r>
      <w:r>
        <w:rPr>
          <w:rFonts w:hint="eastAsia" w:ascii="仿宋_GB2312" w:hAnsi="黑体" w:eastAsia="仿宋_GB2312"/>
          <w:sz w:val="32"/>
          <w:szCs w:val="32"/>
        </w:rPr>
        <w:t>上</w:t>
      </w:r>
      <w:r>
        <w:rPr>
          <w:rFonts w:ascii="仿宋_GB2312" w:hAnsi="黑体" w:eastAsia="仿宋_GB2312"/>
          <w:sz w:val="32"/>
          <w:szCs w:val="32"/>
        </w:rPr>
        <w:t>年预算持平</w:t>
      </w:r>
      <w:r>
        <w:rPr>
          <w:rFonts w:hint="eastAsia" w:ascii="仿宋_GB2312" w:hAnsi="黑体" w:eastAsia="仿宋_GB2312"/>
          <w:sz w:val="32"/>
          <w:szCs w:val="32"/>
        </w:rPr>
        <w:t>；</w:t>
      </w:r>
      <w:r>
        <w:rPr>
          <w:rFonts w:ascii="仿宋_GB2312" w:hAnsi="黑体" w:eastAsia="仿宋_GB2312"/>
          <w:sz w:val="32"/>
          <w:szCs w:val="32"/>
        </w:rPr>
        <w:t>公务接待费</w:t>
      </w:r>
      <w:r>
        <w:rPr>
          <w:rFonts w:hint="eastAsia" w:ascii="仿宋_GB2312" w:hAnsi="黑体" w:eastAsia="仿宋_GB2312"/>
          <w:sz w:val="32"/>
          <w:szCs w:val="32"/>
        </w:rPr>
        <w:t>0</w:t>
      </w:r>
      <w:r>
        <w:rPr>
          <w:rFonts w:ascii="仿宋_GB2312" w:hAnsi="黑体" w:eastAsia="仿宋_GB2312"/>
          <w:sz w:val="32"/>
          <w:szCs w:val="32"/>
        </w:rPr>
        <w:t>万元，与</w:t>
      </w:r>
      <w:r>
        <w:rPr>
          <w:rFonts w:hint="eastAsia" w:ascii="仿宋_GB2312" w:hAnsi="黑体" w:eastAsia="仿宋_GB2312"/>
          <w:sz w:val="32"/>
          <w:szCs w:val="32"/>
        </w:rPr>
        <w:t>上</w:t>
      </w:r>
      <w:r>
        <w:rPr>
          <w:rFonts w:ascii="仿宋_GB2312" w:hAnsi="黑体" w:eastAsia="仿宋_GB2312"/>
          <w:sz w:val="32"/>
          <w:szCs w:val="32"/>
        </w:rPr>
        <w:t>年预算下降</w:t>
      </w:r>
      <w:r>
        <w:rPr>
          <w:rFonts w:hint="eastAsia" w:ascii="仿宋_GB2312" w:hAnsi="黑体" w:eastAsia="仿宋_GB2312"/>
          <w:sz w:val="32"/>
          <w:szCs w:val="32"/>
        </w:rPr>
        <w:t>100</w:t>
      </w:r>
      <w:r>
        <w:rPr>
          <w:rFonts w:ascii="仿宋_GB2312" w:hAnsi="黑体" w:eastAsia="仿宋_GB2312"/>
          <w:sz w:val="32"/>
          <w:szCs w:val="32"/>
        </w:rPr>
        <w:t>%。下降的主要原因包括：</w:t>
      </w:r>
      <w:r>
        <w:rPr>
          <w:rFonts w:hint="eastAsia" w:ascii="仿宋_GB2312" w:hAnsi="黑体" w:eastAsia="仿宋_GB2312"/>
          <w:sz w:val="32"/>
          <w:szCs w:val="32"/>
        </w:rPr>
        <w:t>公务接待费减少。</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（二）保亭县教育局</w:t>
      </w:r>
      <w:r>
        <w:rPr>
          <w:rFonts w:hint="eastAsia" w:ascii="仿宋_GB2312" w:hAnsi="黑体" w:eastAsia="仿宋_GB2312" w:cs="仿宋_GB2312"/>
          <w:sz w:val="32"/>
          <w:szCs w:val="32"/>
        </w:rPr>
        <w:t>2020年</w:t>
      </w:r>
      <w:r>
        <w:rPr>
          <w:rFonts w:hint="eastAsia" w:ascii="仿宋_GB2312" w:hAnsi="黑体" w:eastAsia="仿宋_GB2312"/>
          <w:sz w:val="32"/>
          <w:szCs w:val="32"/>
        </w:rPr>
        <w:t>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rPr>
          <w:rFonts w:ascii="黑体" w:hAnsi="黑体" w:eastAsia="黑体"/>
          <w:sz w:val="32"/>
          <w:szCs w:val="32"/>
        </w:rPr>
      </w:pPr>
      <w:r>
        <w:rPr>
          <w:rFonts w:hint="eastAsia" w:ascii="黑体" w:hAnsi="黑体" w:eastAsia="黑体"/>
          <w:sz w:val="32"/>
          <w:szCs w:val="32"/>
        </w:rPr>
        <w:t>五、关于保亭县教育局2020年政府性基金预算当年拨款情况说明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800" w:firstLineChars="250"/>
        <w:rPr>
          <w:rFonts w:ascii="仿宋_GB2312" w:hAnsi="黑体" w:eastAsia="仿宋_GB2312" w:cs="仿宋_GB2312"/>
          <w:sz w:val="32"/>
          <w:szCs w:val="32"/>
        </w:rPr>
      </w:pPr>
      <w:r>
        <w:rPr>
          <w:rFonts w:hint="eastAsia" w:ascii="仿宋_GB2312" w:hAnsi="黑体" w:eastAsia="仿宋_GB2312" w:cs="仿宋_GB2312"/>
          <w:sz w:val="32"/>
          <w:szCs w:val="32"/>
        </w:rPr>
        <w:t>本单位无政府性基金预算</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cs="仿宋_GB2312"/>
          <w:sz w:val="32"/>
          <w:szCs w:val="32"/>
        </w:rPr>
      </w:pPr>
      <w:r>
        <w:rPr>
          <w:rFonts w:hint="eastAsia" w:ascii="仿宋_GB2312" w:hAnsi="黑体" w:eastAsia="仿宋_GB2312" w:cs="仿宋_GB2312"/>
          <w:sz w:val="32"/>
          <w:szCs w:val="32"/>
        </w:rPr>
        <w:t>本单位无政府性基金预算</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800" w:firstLineChars="250"/>
        <w:rPr>
          <w:rFonts w:ascii="仿宋_GB2312" w:hAnsi="黑体" w:eastAsia="仿宋_GB2312" w:cs="仿宋_GB2312"/>
          <w:sz w:val="32"/>
          <w:szCs w:val="32"/>
        </w:rPr>
      </w:pPr>
      <w:r>
        <w:rPr>
          <w:rFonts w:hint="eastAsia" w:ascii="仿宋_GB2312" w:hAnsi="黑体" w:eastAsia="仿宋_GB2312" w:cs="仿宋_GB2312"/>
          <w:sz w:val="32"/>
          <w:szCs w:val="32"/>
        </w:rPr>
        <w:t>本单位无政府性基金预算</w:t>
      </w:r>
    </w:p>
    <w:p>
      <w:pPr>
        <w:ind w:firstLine="640"/>
        <w:rPr>
          <w:rFonts w:ascii="黑体" w:hAnsi="黑体" w:eastAsia="黑体"/>
          <w:sz w:val="32"/>
          <w:szCs w:val="32"/>
        </w:rPr>
      </w:pPr>
      <w:r>
        <w:rPr>
          <w:rFonts w:hint="eastAsia" w:ascii="黑体" w:hAnsi="黑体" w:eastAsia="黑体"/>
          <w:sz w:val="32"/>
          <w:szCs w:val="32"/>
        </w:rPr>
        <w:t>六、关于保亭县教育局2020年收支预算情况的总体说明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按照综合预算原则，保亭县教育局所有收入和支出均纳入部门预算管理。收入包括：一般公共预算收入</w:t>
      </w:r>
      <w:r>
        <w:rPr>
          <w:rFonts w:hint="eastAsia" w:ascii="仿宋_GB2312" w:hAnsi="黑体" w:eastAsia="仿宋_GB2312"/>
          <w:sz w:val="32"/>
          <w:szCs w:val="32"/>
        </w:rPr>
        <w:t>；支出包括：教育支出、社会保障和就业支出、卫生健康支出、农林水支出、住房保障支出。</w:t>
      </w:r>
      <w:r>
        <w:rPr>
          <w:rFonts w:hint="eastAsia" w:ascii="仿宋_GB2312" w:hAnsi="黑体" w:eastAsia="仿宋_GB2312" w:cs="仿宋_GB2312"/>
          <w:sz w:val="32"/>
          <w:szCs w:val="32"/>
        </w:rPr>
        <w:t>保亭县教育局2020年</w:t>
      </w:r>
      <w:r>
        <w:rPr>
          <w:rFonts w:hint="eastAsia" w:ascii="仿宋_GB2312" w:hAnsi="黑体" w:eastAsia="仿宋_GB2312"/>
          <w:sz w:val="32"/>
          <w:szCs w:val="32"/>
        </w:rPr>
        <w:t>收支总预算</w:t>
      </w:r>
      <w:r>
        <w:rPr>
          <w:rFonts w:hint="eastAsia" w:ascii="仿宋_GB2312" w:hAnsi="黑体" w:eastAsia="仿宋_GB2312" w:cs="仿宋_GB2312"/>
          <w:sz w:val="32"/>
          <w:szCs w:val="32"/>
        </w:rPr>
        <w:t>65117.10</w:t>
      </w:r>
      <w:r>
        <w:rPr>
          <w:rFonts w:hint="eastAsia" w:ascii="仿宋_GB2312" w:hAnsi="黑体" w:eastAsia="仿宋_GB2312"/>
          <w:sz w:val="32"/>
          <w:szCs w:val="32"/>
        </w:rPr>
        <w:t>万元。</w:t>
      </w:r>
    </w:p>
    <w:p>
      <w:pPr>
        <w:ind w:firstLine="640"/>
        <w:rPr>
          <w:rFonts w:ascii="黑体" w:hAnsi="黑体" w:eastAsia="黑体"/>
          <w:sz w:val="32"/>
          <w:szCs w:val="32"/>
        </w:rPr>
      </w:pPr>
      <w:r>
        <w:rPr>
          <w:rFonts w:hint="eastAsia" w:ascii="黑体" w:hAnsi="黑体" w:eastAsia="黑体"/>
          <w:sz w:val="32"/>
          <w:szCs w:val="32"/>
        </w:rPr>
        <w:t>七、关于保亭县教育局2020年收入预算情况说明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保亭县教育局2020年</w:t>
      </w:r>
      <w:r>
        <w:rPr>
          <w:rFonts w:hint="eastAsia" w:ascii="仿宋_GB2312" w:hAnsi="黑体" w:eastAsia="仿宋_GB2312"/>
          <w:sz w:val="32"/>
          <w:szCs w:val="32"/>
        </w:rPr>
        <w:t>收入预算万元，其中：一般公共预算收入</w:t>
      </w:r>
      <w:r>
        <w:rPr>
          <w:rFonts w:hint="eastAsia" w:ascii="仿宋_GB2312" w:hAnsi="黑体" w:eastAsia="仿宋_GB2312" w:cs="仿宋_GB2312"/>
          <w:sz w:val="32"/>
          <w:szCs w:val="32"/>
        </w:rPr>
        <w:t>32558.55</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w:t>
      </w:r>
    </w:p>
    <w:p>
      <w:pPr>
        <w:ind w:firstLine="640"/>
        <w:rPr>
          <w:rFonts w:ascii="黑体" w:hAnsi="黑体" w:eastAsia="黑体"/>
          <w:sz w:val="32"/>
          <w:szCs w:val="32"/>
        </w:rPr>
      </w:pPr>
      <w:r>
        <w:rPr>
          <w:rFonts w:hint="eastAsia" w:ascii="黑体" w:hAnsi="黑体" w:eastAsia="黑体"/>
          <w:sz w:val="32"/>
          <w:szCs w:val="32"/>
        </w:rPr>
        <w:t>八、关于保亭县教育局2020年支出预算情况说明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保亭县教育局2020年</w:t>
      </w:r>
      <w:r>
        <w:rPr>
          <w:rFonts w:hint="eastAsia" w:ascii="仿宋_GB2312" w:hAnsi="黑体" w:eastAsia="仿宋_GB2312"/>
          <w:sz w:val="32"/>
          <w:szCs w:val="32"/>
        </w:rPr>
        <w:t>支出预算</w:t>
      </w:r>
      <w:r>
        <w:rPr>
          <w:rFonts w:hint="eastAsia" w:ascii="仿宋_GB2312" w:hAnsi="黑体" w:eastAsia="仿宋_GB2312" w:cs="仿宋_GB2312"/>
          <w:sz w:val="32"/>
          <w:szCs w:val="32"/>
        </w:rPr>
        <w:t>32558.55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24062.66</w:t>
      </w:r>
      <w:r>
        <w:rPr>
          <w:rFonts w:hint="eastAsia" w:ascii="仿宋_GB2312" w:hAnsi="黑体" w:eastAsia="仿宋_GB2312"/>
          <w:sz w:val="32"/>
          <w:szCs w:val="32"/>
        </w:rPr>
        <w:t>万元，占</w:t>
      </w:r>
      <w:r>
        <w:rPr>
          <w:rFonts w:hint="eastAsia" w:ascii="仿宋_GB2312" w:hAnsi="黑体" w:eastAsia="仿宋_GB2312" w:cs="仿宋_GB2312"/>
          <w:sz w:val="32"/>
          <w:szCs w:val="32"/>
        </w:rPr>
        <w:t>74</w:t>
      </w:r>
      <w:r>
        <w:rPr>
          <w:rFonts w:hint="eastAsia" w:ascii="仿宋_GB2312" w:hAnsi="黑体" w:eastAsia="仿宋_GB2312"/>
          <w:sz w:val="32"/>
          <w:szCs w:val="32"/>
        </w:rPr>
        <w:t>%；项目支出</w:t>
      </w:r>
      <w:r>
        <w:rPr>
          <w:rFonts w:hint="eastAsia" w:ascii="仿宋_GB2312" w:hAnsi="黑体" w:eastAsia="仿宋_GB2312" w:cs="仿宋_GB2312"/>
          <w:sz w:val="32"/>
          <w:szCs w:val="32"/>
        </w:rPr>
        <w:t>8495.89</w:t>
      </w:r>
      <w:r>
        <w:rPr>
          <w:rFonts w:hint="eastAsia" w:ascii="仿宋_GB2312" w:hAnsi="黑体" w:eastAsia="仿宋_GB2312"/>
          <w:sz w:val="32"/>
          <w:szCs w:val="32"/>
        </w:rPr>
        <w:t>万元，占</w:t>
      </w:r>
      <w:r>
        <w:rPr>
          <w:rFonts w:hint="eastAsia" w:ascii="仿宋_GB2312" w:hAnsi="黑体" w:eastAsia="仿宋_GB2312" w:cs="仿宋_GB2312"/>
          <w:sz w:val="32"/>
          <w:szCs w:val="32"/>
        </w:rPr>
        <w:t>26</w:t>
      </w:r>
      <w:r>
        <w:rPr>
          <w:rFonts w:hint="eastAsia" w:ascii="仿宋_GB2312" w:hAnsi="黑体" w:eastAsia="仿宋_GB2312"/>
          <w:sz w:val="32"/>
          <w:szCs w:val="32"/>
        </w:rPr>
        <w:t>%。</w:t>
      </w:r>
    </w:p>
    <w:p>
      <w:pPr>
        <w:ind w:firstLine="640"/>
        <w:rPr>
          <w:rFonts w:ascii="黑体" w:hAnsi="黑体" w:eastAsia="黑体"/>
          <w:sz w:val="32"/>
          <w:szCs w:val="32"/>
        </w:rPr>
      </w:pPr>
      <w:r>
        <w:rPr>
          <w:rFonts w:hint="eastAsia" w:ascii="黑体" w:hAnsi="黑体" w:eastAsia="黑体"/>
          <w:sz w:val="32"/>
          <w:szCs w:val="32"/>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pStyle w:val="11"/>
        <w:ind w:left="80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2020年保亭县教育局本级、县勤工俭学办、县青少年活动中心、保城镇中心学校、什玲镇中心学校、什玲镇中心幼儿园、什玲镇八村学校、加茂镇中心学校、响水镇中心学校、响水镇中心幼儿园、新政镇初级中学、新政镇中心学校、三道镇中心学校、三道镇初级中学、六弓乡中心学校、南林乡中心学校、毛感乡中心学校、响水镇毛岸中心学校、三道镇中心幼儿园、新政镇中心幼儿园、南林乡中心幼儿园、六弓乡中心幼儿园、加茂镇中心幼儿园、毛感乡中心幼儿园、新星中学、保城镇新星慈航小学、加茂镇南茂中心小学、南茂中学、响水镇金江中心学校、响水镇瑞华学校、三道镇新民学校的机关运行经费预算541.07</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2020年保亭县教育局本级及下属各预算单位政府采购预算总额3022</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507</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1966</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549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截至2019年</w:t>
      </w:r>
      <w:r>
        <w:rPr>
          <w:rFonts w:hint="eastAsia" w:ascii="仿宋_GB2312" w:hAnsi="黑体" w:eastAsia="仿宋_GB2312"/>
          <w:sz w:val="32"/>
          <w:szCs w:val="32"/>
        </w:rPr>
        <w:t>12月31日，</w:t>
      </w:r>
      <w:r>
        <w:rPr>
          <w:rFonts w:hint="eastAsia" w:ascii="仿宋_GB2312" w:hAnsi="黑体" w:eastAsia="仿宋_GB2312" w:cs="仿宋_GB2312"/>
          <w:sz w:val="32"/>
          <w:szCs w:val="32"/>
        </w:rPr>
        <w:t>保亭县教育局本级及下属各预算单位共有车辆1辆，其中，领导干部用车1辆，机要通信应急用车0辆、一般执法执勤用车0辆、特种专业技术用车0辆、其他用车0辆。单位价值100万元以上设备0台（套）。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2020年保亭县教育局52个项目实行绩效目标管理，涉及一般公共预算8495.89</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十一、一般公共服务（类）××事务（款）一般行政管理事务（项）：指用于××等未单独设置项级科目的项目支出。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十五、机关运行经费：包括办公及印刷费、邮电费、差旅费、会议费、日常维修费、专用材料及一般设备购置费、办公用房水电费、办公用房取暖费、办公用房物业管理费、公务用车运行维护费以及其他费用。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decimal"/>
      <w:lvlText w:val="%2."/>
      <w:lvlJc w:val="left"/>
      <w:pPr>
        <w:ind w:left="1490" w:hanging="1070"/>
      </w:pPr>
      <w:rPr>
        <w:rFonts w:hint="default" w:cs="仿宋_GB2312"/>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B90E3C"/>
    <w:multiLevelType w:val="singleLevel"/>
    <w:tmpl w:val="5AB90E3C"/>
    <w:lvl w:ilvl="0" w:tentative="0">
      <w:start w:val="20"/>
      <w:numFmt w:val="decimal"/>
      <w:suff w:val="nothing"/>
      <w:lvlText w:val="%1."/>
      <w:lvlJc w:val="left"/>
      <w:pPr>
        <w:ind w:left="1277" w:firstLine="0"/>
      </w:pPr>
      <w:rPr>
        <w:rFonts w:hint="eastAsia"/>
      </w:r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7"/>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3088"/>
    <w:rsid w:val="00084537"/>
    <w:rsid w:val="000B6A1F"/>
    <w:rsid w:val="000D2A8F"/>
    <w:rsid w:val="000F3DEB"/>
    <w:rsid w:val="001326C1"/>
    <w:rsid w:val="00173B57"/>
    <w:rsid w:val="0018154A"/>
    <w:rsid w:val="001A23E1"/>
    <w:rsid w:val="001A7472"/>
    <w:rsid w:val="001B2877"/>
    <w:rsid w:val="001C1234"/>
    <w:rsid w:val="002530AD"/>
    <w:rsid w:val="00283E6E"/>
    <w:rsid w:val="00293316"/>
    <w:rsid w:val="002956BC"/>
    <w:rsid w:val="002A59FA"/>
    <w:rsid w:val="002E73B0"/>
    <w:rsid w:val="00343757"/>
    <w:rsid w:val="0034580F"/>
    <w:rsid w:val="00357F16"/>
    <w:rsid w:val="00361BBA"/>
    <w:rsid w:val="00365444"/>
    <w:rsid w:val="003834C9"/>
    <w:rsid w:val="003847B6"/>
    <w:rsid w:val="003A32A6"/>
    <w:rsid w:val="003E61D1"/>
    <w:rsid w:val="00412CE5"/>
    <w:rsid w:val="004313AB"/>
    <w:rsid w:val="004522A5"/>
    <w:rsid w:val="00474F12"/>
    <w:rsid w:val="004A1C49"/>
    <w:rsid w:val="005121CB"/>
    <w:rsid w:val="00522287"/>
    <w:rsid w:val="00525863"/>
    <w:rsid w:val="00537B3F"/>
    <w:rsid w:val="005551EB"/>
    <w:rsid w:val="0059423F"/>
    <w:rsid w:val="0059753B"/>
    <w:rsid w:val="005C2065"/>
    <w:rsid w:val="00640059"/>
    <w:rsid w:val="00667AA6"/>
    <w:rsid w:val="006871F7"/>
    <w:rsid w:val="006B1FB3"/>
    <w:rsid w:val="006D292A"/>
    <w:rsid w:val="006D6C06"/>
    <w:rsid w:val="00705ED2"/>
    <w:rsid w:val="0075151D"/>
    <w:rsid w:val="007523E7"/>
    <w:rsid w:val="007736B1"/>
    <w:rsid w:val="00786240"/>
    <w:rsid w:val="00793A7F"/>
    <w:rsid w:val="007A011E"/>
    <w:rsid w:val="007B3322"/>
    <w:rsid w:val="007C49F9"/>
    <w:rsid w:val="007E4EAF"/>
    <w:rsid w:val="00851F9A"/>
    <w:rsid w:val="00861A04"/>
    <w:rsid w:val="008727F5"/>
    <w:rsid w:val="00887B32"/>
    <w:rsid w:val="008D38B9"/>
    <w:rsid w:val="009262C2"/>
    <w:rsid w:val="00926751"/>
    <w:rsid w:val="00931782"/>
    <w:rsid w:val="00947538"/>
    <w:rsid w:val="009616E6"/>
    <w:rsid w:val="009846A5"/>
    <w:rsid w:val="00995DA5"/>
    <w:rsid w:val="00997AE0"/>
    <w:rsid w:val="009A4FD7"/>
    <w:rsid w:val="009B26B8"/>
    <w:rsid w:val="009E38CC"/>
    <w:rsid w:val="009F52FB"/>
    <w:rsid w:val="00A54306"/>
    <w:rsid w:val="00A545A0"/>
    <w:rsid w:val="00AA0856"/>
    <w:rsid w:val="00AE2FF8"/>
    <w:rsid w:val="00BE1257"/>
    <w:rsid w:val="00C91D51"/>
    <w:rsid w:val="00CA7DBE"/>
    <w:rsid w:val="00CD3A5A"/>
    <w:rsid w:val="00CD7757"/>
    <w:rsid w:val="00D17814"/>
    <w:rsid w:val="00D31D4C"/>
    <w:rsid w:val="00DC65EF"/>
    <w:rsid w:val="00DD3FD8"/>
    <w:rsid w:val="00E119AA"/>
    <w:rsid w:val="00E3389C"/>
    <w:rsid w:val="00E4757D"/>
    <w:rsid w:val="00E73A4A"/>
    <w:rsid w:val="00ED50D0"/>
    <w:rsid w:val="00ED6580"/>
    <w:rsid w:val="00F21AA3"/>
    <w:rsid w:val="00F442C4"/>
    <w:rsid w:val="00F91B44"/>
    <w:rsid w:val="00FA5AD7"/>
    <w:rsid w:val="00FB0A31"/>
    <w:rsid w:val="00FC74C5"/>
    <w:rsid w:val="00FF3698"/>
    <w:rsid w:val="021B3866"/>
    <w:rsid w:val="09C97D4C"/>
    <w:rsid w:val="75CE0A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正文1 Char Char Char"/>
    <w:basedOn w:val="1"/>
    <w:uiPriority w:val="0"/>
    <w:pPr>
      <w:spacing w:line="360" w:lineRule="auto"/>
      <w:ind w:firstLine="200" w:firstLineChars="200"/>
    </w:pPr>
    <w:rPr>
      <w:rFonts w:ascii="仿宋_GB2312" w:hAnsi="新宋体" w:eastAsia="仿宋_GB2312" w:cs="Times New Roman"/>
      <w:sz w:val="32"/>
      <w:szCs w:val="24"/>
    </w:rPr>
  </w:style>
  <w:style w:type="paragraph" w:customStyle="1" w:styleId="10">
    <w:name w:val="列出段落1"/>
    <w:basedOn w:val="1"/>
    <w:qFormat/>
    <w:uiPriority w:val="34"/>
    <w:pPr>
      <w:ind w:firstLine="420" w:firstLineChars="200"/>
    </w:pPr>
  </w:style>
  <w:style w:type="paragraph" w:customStyle="1" w:styleId="11">
    <w:name w:val="List Paragraph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845</Words>
  <Characters>4817</Characters>
  <Lines>40</Lines>
  <Paragraphs>11</Paragraphs>
  <TotalTime>0</TotalTime>
  <ScaleCrop>false</ScaleCrop>
  <LinksUpToDate>false</LinksUpToDate>
  <CharactersWithSpaces>5651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2020-01-06T07:55:00Z</dcterms:created>
  <dc:creator>null,null,总收发</dc:creator>
  <cp:lastModifiedBy>此不离</cp:lastModifiedBy>
  <dcterms:modified xsi:type="dcterms:W3CDTF">2020-08-03T03:53:01Z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