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保亭黎族苗族自治县委社会工作部</w:t>
      </w:r>
      <w:r>
        <w:rPr>
          <w:rFonts w:hint="eastAsia" w:ascii="方正小标宋简体" w:hAnsi="方正小标宋简体" w:eastAsia="方正小标宋简体" w:cs="方正小标宋简体"/>
          <w:sz w:val="52"/>
          <w:szCs w:val="52"/>
          <w:lang w:eastAsia="zh-CN"/>
        </w:rPr>
        <w:t>部门</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0"/>
        </w:numPr>
        <w:spacing w:line="578" w:lineRule="exact"/>
        <w:ind w:leftChars="0"/>
        <w:jc w:val="left"/>
        <w:rPr>
          <w:rFonts w:ascii="黑体" w:hAnsi="黑体" w:eastAsia="黑体"/>
          <w:sz w:val="32"/>
          <w:szCs w:val="32"/>
        </w:rPr>
      </w:pPr>
      <w:r>
        <w:rPr>
          <w:rFonts w:hint="eastAsia" w:ascii="黑体" w:hAnsi="黑体" w:eastAsia="黑体"/>
          <w:sz w:val="32"/>
          <w:szCs w:val="32"/>
          <w:lang w:eastAsia="zh-CN"/>
        </w:rPr>
        <w:t>第一部分</w:t>
      </w: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保亭县委社会工作部</w:t>
      </w:r>
      <w:r>
        <w:rPr>
          <w:rFonts w:hint="eastAsia" w:ascii="黑体" w:hAnsi="黑体" w:eastAsia="黑体"/>
          <w:sz w:val="32"/>
          <w:szCs w:val="32"/>
        </w:rPr>
        <w:t>概况</w:t>
      </w: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部门预算构成</w:t>
      </w:r>
    </w:p>
    <w:p>
      <w:pPr>
        <w:pStyle w:val="7"/>
        <w:numPr>
          <w:ilvl w:val="0"/>
          <w:numId w:val="0"/>
        </w:numPr>
        <w:spacing w:line="578" w:lineRule="exact"/>
        <w:ind w:leftChars="0"/>
        <w:rPr>
          <w:rFonts w:ascii="黑体" w:hAnsi="黑体" w:eastAsia="黑体"/>
          <w:sz w:val="32"/>
          <w:szCs w:val="32"/>
        </w:rPr>
      </w:pPr>
      <w:r>
        <w:rPr>
          <w:rFonts w:hint="eastAsia" w:ascii="黑体" w:hAnsi="黑体" w:eastAsia="黑体"/>
          <w:sz w:val="32"/>
          <w:szCs w:val="32"/>
          <w:lang w:eastAsia="zh-CN"/>
        </w:rPr>
        <w:t>第二部分</w:t>
      </w: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保亭县委社会工作部2025</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2"/>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pPr>
        <w:pStyle w:val="7"/>
        <w:numPr>
          <w:ilvl w:val="0"/>
          <w:numId w:val="0"/>
        </w:numPr>
        <w:spacing w:line="578" w:lineRule="exact"/>
        <w:ind w:left="1920" w:leftChars="0" w:hanging="1920" w:hangingChars="600"/>
        <w:jc w:val="left"/>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保亭县委社会工作部2025</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预算情况</w:t>
      </w:r>
      <w:r>
        <w:rPr>
          <w:rFonts w:hint="eastAsia" w:ascii="黑体" w:hAnsi="黑体" w:eastAsia="黑体"/>
          <w:sz w:val="32"/>
          <w:szCs w:val="32"/>
          <w:lang w:eastAsia="zh-CN"/>
        </w:rPr>
        <w:t>说</w:t>
      </w:r>
      <w:r>
        <w:rPr>
          <w:rFonts w:hint="eastAsia" w:ascii="黑体" w:hAnsi="黑体" w:eastAsia="黑体"/>
          <w:sz w:val="32"/>
          <w:szCs w:val="32"/>
        </w:rPr>
        <w:t>明</w:t>
      </w:r>
    </w:p>
    <w:p>
      <w:pPr>
        <w:pStyle w:val="7"/>
        <w:numPr>
          <w:ilvl w:val="0"/>
          <w:numId w:val="0"/>
        </w:numPr>
        <w:spacing w:line="578" w:lineRule="exact"/>
        <w:ind w:leftChars="0"/>
        <w:jc w:val="left"/>
        <w:rPr>
          <w:rFonts w:ascii="仿宋_GB2312" w:hAnsi="仿宋_GB2312" w:eastAsia="仿宋_GB2312" w:cs="仿宋_GB2312"/>
          <w:sz w:val="32"/>
          <w:szCs w:val="32"/>
        </w:rPr>
      </w:pPr>
      <w:r>
        <w:rPr>
          <w:rFonts w:hint="eastAsia" w:ascii="黑体" w:hAnsi="黑体" w:eastAsia="黑体"/>
          <w:sz w:val="32"/>
          <w:szCs w:val="32"/>
          <w:lang w:eastAsia="zh-CN"/>
        </w:rPr>
        <w:t>第四部分</w:t>
      </w: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3"/>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3"/>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保亭县委社会工作部</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（一）研究相关理论、政策和规划，组织实施相关党内法规、法律法规，拟定并组织实施相关规范性文件。深入调查研究，及时向县委报告工作情况并提出建议。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指导混合所有制企业、非公有制企业和新经济组织、新社会组织、新就业群体党建工作，指导协调相关企业单位、社会组织、就业群体中党员的教育、管理、监督和服务工作，研究完善相关领域群众利益协调机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（三）指导全县性社会组织党建工作，统一领导全县性行业协会商会党的工作，协调推动行业协会商会深化改革和转型发展。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负责群众利益协调、诉求表达、矛盾调处、权益保障等人民信访工作，协调解决人民群众急难愁盼的重大问题。负责人民建议征集工作，负责征集、办理公民、法人和其他组织提出的意见建议，向县委、县政府及时反映公民、法人和其他组织对党和国家事业发展提出的重要意见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统筹推进党建引领基层治理和基层政权建设，健全和落实党建引领基层治理领导体制和工作机制，协调推进城乡社区治理体系和治理能力建设，推动基层民主政治建设，指导监督基层群众自治制度的有效实施，健全基层群众自治机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（六）负责全县志愿服务工作的统筹规划、协调指导、督促检查。指导社会工作人才队伍建设。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（七）完成县委及上级部门交办的其他任务。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保亭县委社会工作部</w:t>
      </w:r>
      <w:r>
        <w:rPr>
          <w:rFonts w:hint="eastAsia" w:ascii="仿宋" w:hAnsi="仿宋" w:eastAsia="仿宋" w:cs="仿宋"/>
          <w:sz w:val="32"/>
          <w:szCs w:val="32"/>
        </w:rPr>
        <w:t>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年部门预算编制范围的预算单位包括：</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 w:hAnsi="仿宋" w:eastAsia="仿宋" w:cs="仿宋"/>
          <w:sz w:val="32"/>
          <w:szCs w:val="32"/>
          <w:highlight w:val="none"/>
          <w:lang w:val="en-US" w:eastAsia="zh-CN"/>
        </w:rPr>
      </w:pPr>
      <w:bookmarkStart w:id="0" w:name="_Toc25738_WPSOffice_Level2"/>
      <w:r>
        <w:rPr>
          <w:rFonts w:hint="eastAsia" w:ascii="仿宋" w:hAnsi="仿宋" w:eastAsia="仿宋" w:cs="仿宋"/>
          <w:sz w:val="32"/>
          <w:szCs w:val="32"/>
          <w:highlight w:val="none"/>
          <w:lang w:val="en-US" w:eastAsia="zh-CN"/>
        </w:rPr>
        <w:t>1.县委社会工作部本级</w:t>
      </w:r>
      <w:bookmarkEnd w:id="0"/>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lang w:val="en-US" w:eastAsia="zh-CN"/>
        </w:rPr>
        <w:t>县社会工作服务中心。</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保亭县委社会工作部2025</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保亭县委社会工作部2025</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保亭县委社会工作部2025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保亭县委社会工作部2025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469.32</w:t>
      </w:r>
      <w:r>
        <w:rPr>
          <w:rFonts w:hint="eastAsia" w:ascii="仿宋" w:hAnsi="仿宋" w:eastAsia="仿宋" w:cs="仿宋"/>
          <w:sz w:val="32"/>
          <w:szCs w:val="32"/>
        </w:rPr>
        <w:t>万元。其中，收入总计234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万元，包括一般公共预算本年收入234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万元，包括一般公共服务支出185</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19.49</w:t>
      </w:r>
      <w:r>
        <w:rPr>
          <w:rFonts w:hint="eastAsia" w:ascii="仿宋" w:hAnsi="仿宋" w:eastAsia="仿宋" w:cs="仿宋"/>
          <w:sz w:val="32"/>
          <w:szCs w:val="32"/>
        </w:rPr>
        <w:t>万元、 卫生健康支出14</w:t>
      </w:r>
      <w:r>
        <w:rPr>
          <w:rFonts w:hint="eastAsia" w:ascii="仿宋" w:hAnsi="仿宋" w:eastAsia="仿宋" w:cs="仿宋"/>
          <w:sz w:val="32"/>
          <w:szCs w:val="32"/>
          <w:lang w:val="en-US" w:eastAsia="zh-CN"/>
        </w:rPr>
        <w:t>.</w:t>
      </w:r>
      <w:r>
        <w:rPr>
          <w:rFonts w:hint="eastAsia" w:ascii="仿宋" w:hAnsi="仿宋" w:eastAsia="仿宋" w:cs="仿宋"/>
          <w:sz w:val="32"/>
          <w:szCs w:val="32"/>
        </w:rPr>
        <w:t>8</w:t>
      </w:r>
      <w:r>
        <w:rPr>
          <w:rFonts w:hint="eastAsia" w:ascii="仿宋" w:hAnsi="仿宋" w:eastAsia="仿宋" w:cs="仿宋"/>
          <w:sz w:val="32"/>
          <w:szCs w:val="32"/>
          <w:lang w:val="en-US" w:eastAsia="zh-CN"/>
        </w:rPr>
        <w:t>9</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住房保障支出11</w:t>
      </w:r>
      <w:r>
        <w:rPr>
          <w:rFonts w:hint="eastAsia" w:ascii="仿宋" w:hAnsi="仿宋" w:eastAsia="仿宋" w:cs="仿宋"/>
          <w:sz w:val="32"/>
          <w:szCs w:val="32"/>
          <w:lang w:val="en-US" w:eastAsia="zh-CN"/>
        </w:rPr>
        <w:t>.</w:t>
      </w:r>
      <w:r>
        <w:rPr>
          <w:rFonts w:hint="eastAsia" w:ascii="仿宋" w:hAnsi="仿宋" w:eastAsia="仿宋" w:cs="仿宋"/>
          <w:sz w:val="32"/>
          <w:szCs w:val="32"/>
        </w:rPr>
        <w:t>61</w:t>
      </w:r>
      <w:r>
        <w:rPr>
          <w:rFonts w:hint="eastAsia" w:ascii="仿宋" w:hAnsi="仿宋" w:eastAsia="仿宋" w:cs="仿宋"/>
          <w:sz w:val="32"/>
          <w:szCs w:val="32"/>
          <w:lang w:val="en-US" w:eastAsia="zh-CN"/>
        </w:rPr>
        <w:t>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hint="eastAsia"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保亭县委社会工作部2025</w:t>
      </w:r>
      <w:r>
        <w:rPr>
          <w:rFonts w:hint="eastAsia" w:ascii="黑体" w:hAnsi="黑体" w:eastAsia="黑体"/>
          <w:sz w:val="32"/>
          <w:szCs w:val="32"/>
        </w:rPr>
        <w:t>年一般公共预算当年拨款情况说明</w:t>
      </w:r>
      <w:bookmarkStart w:id="1" w:name="_GoBack"/>
      <w:bookmarkEnd w:id="1"/>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保亭县委社会工作2025</w:t>
      </w:r>
      <w:r>
        <w:rPr>
          <w:rFonts w:hint="eastAsia" w:ascii="仿宋" w:hAnsi="仿宋" w:eastAsia="仿宋" w:cs="仿宋"/>
          <w:sz w:val="32"/>
          <w:szCs w:val="32"/>
        </w:rPr>
        <w:t>年一般公共预算当年拨款234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一般公共服务（类）支出185</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万元，占</w:t>
      </w:r>
      <w:r>
        <w:rPr>
          <w:rFonts w:hint="eastAsia" w:ascii="仿宋" w:hAnsi="仿宋" w:eastAsia="仿宋" w:cs="仿宋"/>
          <w:sz w:val="32"/>
          <w:szCs w:val="32"/>
          <w:lang w:val="en-US" w:eastAsia="zh-CN"/>
        </w:rPr>
        <w:t>79.12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19.49</w:t>
      </w:r>
      <w:r>
        <w:rPr>
          <w:rFonts w:hint="eastAsia" w:ascii="仿宋" w:hAnsi="仿宋" w:eastAsia="仿宋" w:cs="仿宋"/>
          <w:sz w:val="32"/>
          <w:szCs w:val="32"/>
        </w:rPr>
        <w:t>万元，占</w:t>
      </w:r>
      <w:r>
        <w:rPr>
          <w:rFonts w:hint="eastAsia" w:ascii="仿宋" w:hAnsi="仿宋" w:eastAsia="仿宋" w:cs="仿宋"/>
          <w:sz w:val="32"/>
          <w:szCs w:val="32"/>
          <w:lang w:val="en-US" w:eastAsia="zh-CN"/>
        </w:rPr>
        <w:t>8.31</w:t>
      </w:r>
      <w:r>
        <w:rPr>
          <w:rFonts w:hint="eastAsia" w:ascii="仿宋" w:hAnsi="仿宋" w:eastAsia="仿宋" w:cs="仿宋"/>
          <w:sz w:val="32"/>
          <w:szCs w:val="32"/>
        </w:rPr>
        <w:t>%； 卫生健康支出14</w:t>
      </w:r>
      <w:r>
        <w:rPr>
          <w:rFonts w:hint="eastAsia" w:ascii="仿宋" w:hAnsi="仿宋" w:eastAsia="仿宋" w:cs="仿宋"/>
          <w:sz w:val="32"/>
          <w:szCs w:val="32"/>
          <w:lang w:val="en-US" w:eastAsia="zh-CN"/>
        </w:rPr>
        <w:t>.</w:t>
      </w:r>
      <w:r>
        <w:rPr>
          <w:rFonts w:hint="eastAsia" w:ascii="仿宋" w:hAnsi="仿宋" w:eastAsia="仿宋" w:cs="仿宋"/>
          <w:sz w:val="32"/>
          <w:szCs w:val="32"/>
        </w:rPr>
        <w:t>8</w:t>
      </w:r>
      <w:r>
        <w:rPr>
          <w:rFonts w:hint="eastAsia" w:ascii="仿宋" w:hAnsi="仿宋" w:eastAsia="仿宋" w:cs="仿宋"/>
          <w:sz w:val="32"/>
          <w:szCs w:val="32"/>
          <w:lang w:val="en-US" w:eastAsia="zh-CN"/>
        </w:rPr>
        <w:t>9</w:t>
      </w:r>
      <w:r>
        <w:rPr>
          <w:rFonts w:hint="eastAsia" w:ascii="仿宋" w:hAnsi="仿宋" w:eastAsia="仿宋" w:cs="仿宋"/>
          <w:sz w:val="32"/>
          <w:szCs w:val="32"/>
        </w:rPr>
        <w:t>万元，占</w:t>
      </w:r>
      <w:r>
        <w:rPr>
          <w:rFonts w:hint="eastAsia" w:ascii="仿宋" w:hAnsi="仿宋" w:eastAsia="仿宋" w:cs="仿宋"/>
          <w:sz w:val="32"/>
          <w:szCs w:val="32"/>
          <w:lang w:val="en-US" w:eastAsia="zh-CN"/>
        </w:rPr>
        <w:t>6.34</w:t>
      </w:r>
      <w:r>
        <w:rPr>
          <w:rFonts w:hint="eastAsia" w:ascii="仿宋" w:hAnsi="仿宋" w:eastAsia="仿宋" w:cs="仿宋"/>
          <w:sz w:val="32"/>
          <w:szCs w:val="32"/>
        </w:rPr>
        <w:t>%；农林水支出</w:t>
      </w:r>
      <w:r>
        <w:rPr>
          <w:rFonts w:hint="eastAsia" w:ascii="仿宋" w:hAnsi="仿宋" w:eastAsia="仿宋" w:cs="仿宋"/>
          <w:sz w:val="32"/>
          <w:szCs w:val="32"/>
          <w:lang w:val="en-US" w:eastAsia="zh-CN"/>
        </w:rPr>
        <w:t>3</w:t>
      </w:r>
      <w:r>
        <w:rPr>
          <w:rFonts w:hint="eastAsia" w:ascii="仿宋" w:hAnsi="仿宋" w:eastAsia="仿宋" w:cs="仿宋"/>
          <w:sz w:val="32"/>
          <w:szCs w:val="32"/>
        </w:rPr>
        <w:t>万元，占</w:t>
      </w:r>
      <w:r>
        <w:rPr>
          <w:rFonts w:hint="eastAsia" w:ascii="仿宋" w:hAnsi="仿宋" w:eastAsia="仿宋" w:cs="仿宋"/>
          <w:sz w:val="32"/>
          <w:szCs w:val="32"/>
          <w:lang w:val="en-US" w:eastAsia="zh-CN"/>
        </w:rPr>
        <w:t>1.28</w:t>
      </w:r>
      <w:r>
        <w:rPr>
          <w:rFonts w:hint="eastAsia" w:ascii="仿宋" w:hAnsi="仿宋" w:eastAsia="仿宋" w:cs="仿宋"/>
          <w:sz w:val="32"/>
          <w:szCs w:val="32"/>
        </w:rPr>
        <w:t>%；住房保障支出11</w:t>
      </w:r>
      <w:r>
        <w:rPr>
          <w:rFonts w:hint="eastAsia" w:ascii="仿宋" w:hAnsi="仿宋" w:eastAsia="仿宋" w:cs="仿宋"/>
          <w:sz w:val="32"/>
          <w:szCs w:val="32"/>
          <w:lang w:val="en-US" w:eastAsia="zh-CN"/>
        </w:rPr>
        <w:t>.</w:t>
      </w:r>
      <w:r>
        <w:rPr>
          <w:rFonts w:hint="eastAsia" w:ascii="仿宋" w:hAnsi="仿宋" w:eastAsia="仿宋" w:cs="仿宋"/>
          <w:sz w:val="32"/>
          <w:szCs w:val="32"/>
        </w:rPr>
        <w:t>61</w:t>
      </w:r>
      <w:r>
        <w:rPr>
          <w:rFonts w:hint="eastAsia" w:ascii="仿宋" w:hAnsi="仿宋" w:eastAsia="仿宋" w:cs="仿宋"/>
          <w:sz w:val="32"/>
          <w:szCs w:val="32"/>
          <w:lang w:val="en-US"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4.95</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rPr>
        <w:t>1.一般公共服务支出（类）社会工作事务（款）行政运行（项）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年预算数为131</w:t>
      </w:r>
      <w:r>
        <w:rPr>
          <w:rFonts w:hint="eastAsia" w:ascii="仿宋" w:hAnsi="仿宋" w:eastAsia="仿宋" w:cs="仿宋"/>
          <w:sz w:val="32"/>
          <w:szCs w:val="32"/>
          <w:lang w:val="en-US" w:eastAsia="zh-CN"/>
        </w:rPr>
        <w:t>.</w:t>
      </w:r>
      <w:r>
        <w:rPr>
          <w:rFonts w:hint="eastAsia" w:ascii="仿宋" w:hAnsi="仿宋" w:eastAsia="仿宋" w:cs="仿宋"/>
          <w:sz w:val="32"/>
          <w:szCs w:val="32"/>
        </w:rPr>
        <w:t>8</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rPr>
        <w:t>2. 一般公共服务支出（类）社会工作事务（款）其他社会工作事务支出（项）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年预算数为49</w:t>
      </w:r>
      <w:r>
        <w:rPr>
          <w:rFonts w:hint="eastAsia" w:ascii="仿宋" w:hAnsi="仿宋" w:eastAsia="仿宋" w:cs="仿宋"/>
          <w:sz w:val="32"/>
          <w:szCs w:val="32"/>
          <w:lang w:val="en-US" w:eastAsia="zh-CN"/>
        </w:rPr>
        <w:t>.</w:t>
      </w:r>
      <w:r>
        <w:rPr>
          <w:rFonts w:hint="eastAsia" w:ascii="仿宋" w:hAnsi="仿宋" w:eastAsia="仿宋" w:cs="仿宋"/>
          <w:sz w:val="32"/>
          <w:szCs w:val="32"/>
        </w:rPr>
        <w:t>81万元，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一般公共服务支出（类）信访事务（款）</w:t>
      </w:r>
      <w:r>
        <w:rPr>
          <w:rFonts w:hint="eastAsia" w:ascii="仿宋" w:hAnsi="仿宋" w:eastAsia="仿宋" w:cs="仿宋"/>
          <w:sz w:val="32"/>
          <w:szCs w:val="32"/>
          <w:lang w:val="en-US" w:eastAsia="zh-CN"/>
        </w:rPr>
        <w:t>信访业务</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年预算数为12</w:t>
      </w:r>
      <w:r>
        <w:rPr>
          <w:rFonts w:hint="eastAsia" w:ascii="仿宋" w:hAnsi="仿宋" w:eastAsia="仿宋" w:cs="仿宋"/>
          <w:sz w:val="32"/>
          <w:szCs w:val="32"/>
          <w:lang w:val="en-US" w:eastAsia="zh-CN"/>
        </w:rPr>
        <w:t>.</w:t>
      </w:r>
      <w:r>
        <w:rPr>
          <w:rFonts w:hint="eastAsia" w:ascii="仿宋" w:hAnsi="仿宋" w:eastAsia="仿宋" w:cs="仿宋"/>
          <w:sz w:val="32"/>
          <w:szCs w:val="32"/>
        </w:rPr>
        <w:t>99万元，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年预算数为6</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.卫生健康支出（类）行政事业单位医疗（款）行政单位医疗（项）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9</w:t>
      </w:r>
      <w:r>
        <w:rPr>
          <w:rFonts w:hint="eastAsia" w:ascii="仿宋" w:hAnsi="仿宋" w:eastAsia="仿宋" w:cs="仿宋"/>
          <w:sz w:val="32"/>
          <w:szCs w:val="32"/>
        </w:rPr>
        <w:t>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年预算数为10</w:t>
      </w:r>
      <w:r>
        <w:rPr>
          <w:rFonts w:hint="eastAsia" w:ascii="仿宋" w:hAnsi="仿宋" w:eastAsia="仿宋" w:cs="仿宋"/>
          <w:sz w:val="32"/>
          <w:szCs w:val="32"/>
          <w:lang w:val="en-US" w:eastAsia="zh-CN"/>
        </w:rPr>
        <w:t>.</w:t>
      </w:r>
      <w:r>
        <w:rPr>
          <w:rFonts w:hint="eastAsia" w:ascii="仿宋" w:hAnsi="仿宋" w:eastAsia="仿宋" w:cs="仿宋"/>
          <w:sz w:val="32"/>
          <w:szCs w:val="32"/>
        </w:rPr>
        <w:t>3万元，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.农林水支出（类）巩固脱贫攻坚成果衔接乡村振兴（款）其他巩固脱贫攻坚成果衔接乡村振兴支出（项）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w:t>
      </w:r>
      <w:r>
        <w:rPr>
          <w:rFonts w:hint="eastAsia" w:ascii="仿宋" w:hAnsi="仿宋" w:eastAsia="仿宋" w:cs="仿宋"/>
          <w:sz w:val="32"/>
          <w:szCs w:val="32"/>
        </w:rPr>
        <w:t>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.住房保障支出（类）住房改革支出（款）住房公积金（项）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年预算数为11</w:t>
      </w:r>
      <w:r>
        <w:rPr>
          <w:rFonts w:hint="eastAsia" w:ascii="仿宋" w:hAnsi="仿宋" w:eastAsia="仿宋" w:cs="仿宋"/>
          <w:sz w:val="32"/>
          <w:szCs w:val="32"/>
          <w:lang w:val="en-US" w:eastAsia="zh-CN"/>
        </w:rPr>
        <w:t>.</w:t>
      </w:r>
      <w:r>
        <w:rPr>
          <w:rFonts w:hint="eastAsia" w:ascii="仿宋" w:hAnsi="仿宋" w:eastAsia="仿宋" w:cs="仿宋"/>
          <w:sz w:val="32"/>
          <w:szCs w:val="32"/>
        </w:rPr>
        <w:t>61万元，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保亭县委社会工作部</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保亭县委社会工作部2025</w:t>
      </w:r>
      <w:r>
        <w:rPr>
          <w:rFonts w:hint="eastAsia" w:ascii="仿宋" w:hAnsi="仿宋" w:eastAsia="仿宋" w:cs="仿宋"/>
          <w:sz w:val="32"/>
          <w:szCs w:val="32"/>
        </w:rPr>
        <w:t>年一般公共预算基本支出为177</w:t>
      </w:r>
      <w:r>
        <w:rPr>
          <w:rFonts w:hint="eastAsia" w:ascii="仿宋" w:hAnsi="仿宋" w:eastAsia="仿宋" w:cs="仿宋"/>
          <w:sz w:val="32"/>
          <w:szCs w:val="32"/>
          <w:lang w:val="en-US" w:eastAsia="zh-CN"/>
        </w:rPr>
        <w:t>.</w:t>
      </w:r>
      <w:r>
        <w:rPr>
          <w:rFonts w:hint="eastAsia" w:ascii="仿宋" w:hAnsi="仿宋" w:eastAsia="仿宋" w:cs="仿宋"/>
          <w:sz w:val="32"/>
          <w:szCs w:val="32"/>
        </w:rPr>
        <w:t>84元，其中：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人员经费</w:t>
      </w:r>
      <w:r>
        <w:rPr>
          <w:rFonts w:hint="eastAsia" w:ascii="仿宋" w:hAnsi="仿宋" w:eastAsia="仿宋" w:cs="仿宋"/>
          <w:color w:val="auto"/>
          <w:sz w:val="32"/>
          <w:szCs w:val="32"/>
          <w:vertAlign w:val="baseline"/>
        </w:rPr>
        <w:t>147</w:t>
      </w:r>
      <w:r>
        <w:rPr>
          <w:rFonts w:hint="eastAsia" w:ascii="仿宋" w:hAnsi="仿宋" w:eastAsia="仿宋" w:cs="仿宋"/>
          <w:color w:val="auto"/>
          <w:sz w:val="32"/>
          <w:szCs w:val="32"/>
          <w:vertAlign w:val="baseline"/>
          <w:lang w:val="en-US" w:eastAsia="zh-CN"/>
        </w:rPr>
        <w:t>.</w:t>
      </w:r>
      <w:r>
        <w:rPr>
          <w:rFonts w:hint="eastAsia" w:ascii="仿宋" w:hAnsi="仿宋" w:eastAsia="仿宋" w:cs="仿宋"/>
          <w:color w:val="auto"/>
          <w:sz w:val="32"/>
          <w:szCs w:val="32"/>
          <w:vertAlign w:val="baseline"/>
        </w:rPr>
        <w:t>63</w:t>
      </w:r>
      <w:r>
        <w:rPr>
          <w:rFonts w:hint="eastAsia" w:ascii="仿宋" w:hAnsi="仿宋" w:eastAsia="仿宋" w:cs="仿宋"/>
          <w:sz w:val="32"/>
          <w:szCs w:val="32"/>
        </w:rPr>
        <w:t>万元，主要包括：基本工资、津贴补贴、奖金、</w:t>
      </w:r>
      <w:r>
        <w:rPr>
          <w:rFonts w:hint="eastAsia" w:ascii="仿宋" w:hAnsi="仿宋" w:eastAsia="仿宋" w:cs="仿宋"/>
          <w:sz w:val="32"/>
          <w:szCs w:val="32"/>
          <w:lang w:val="en-US" w:eastAsia="zh-CN"/>
        </w:rPr>
        <w:t>绩效工资、机关事业单位基本养老保险缴费、职业年金缴费、职工基本医疗保险缴费、公务员医疗补助缴费、其他社会保障缴费、住房公积金、其他工资福利支出、邮电费、其他交通费用、奖励金</w:t>
      </w:r>
      <w:r>
        <w:rPr>
          <w:rFonts w:hint="eastAsia" w:ascii="仿宋" w:hAnsi="仿宋" w:eastAsia="仿宋" w:cs="仿宋"/>
          <w:color w:val="auto"/>
          <w:sz w:val="32"/>
          <w:szCs w:val="32"/>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rPr>
          <w:rFonts w:hint="eastAsia" w:ascii="仿宋" w:hAnsi="仿宋" w:eastAsia="仿宋" w:cs="仿宋"/>
          <w:color w:val="auto"/>
          <w:sz w:val="32"/>
          <w:szCs w:val="32"/>
          <w:vertAlign w:val="baseline"/>
        </w:rPr>
      </w:pPr>
      <w:r>
        <w:rPr>
          <w:rFonts w:hint="eastAsia" w:ascii="仿宋" w:hAnsi="仿宋" w:eastAsia="仿宋" w:cs="仿宋"/>
          <w:sz w:val="32"/>
          <w:szCs w:val="32"/>
        </w:rPr>
        <w:t>公用经费30</w:t>
      </w:r>
      <w:r>
        <w:rPr>
          <w:rFonts w:hint="eastAsia" w:ascii="仿宋" w:hAnsi="仿宋" w:eastAsia="仿宋" w:cs="仿宋"/>
          <w:sz w:val="32"/>
          <w:szCs w:val="32"/>
          <w:lang w:val="en-US" w:eastAsia="zh-CN"/>
        </w:rPr>
        <w:t>.</w:t>
      </w:r>
      <w:r>
        <w:rPr>
          <w:rFonts w:hint="eastAsia" w:ascii="仿宋" w:hAnsi="仿宋" w:eastAsia="仿宋" w:cs="仿宋"/>
          <w:sz w:val="32"/>
          <w:szCs w:val="32"/>
        </w:rPr>
        <w:t>21万元，主要包括：</w:t>
      </w:r>
      <w:r>
        <w:rPr>
          <w:rFonts w:hint="eastAsia" w:ascii="仿宋" w:hAnsi="仿宋" w:eastAsia="仿宋" w:cs="仿宋"/>
          <w:color w:val="auto"/>
          <w:sz w:val="32"/>
          <w:szCs w:val="32"/>
          <w:vertAlign w:val="baseline"/>
        </w:rPr>
        <w:t>办公费、印刷费、手续费、水费、电费、邮电费、差旅费、维修（护）费、培训费、工会经费、公务用车运行维护费、其他商品和服务支出、办公设备购置。</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保亭县委社会工作部2025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保亭县委社会工作部2025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1.8</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zCs w:val="32"/>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1.8</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1.8</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r>
        <w:rPr>
          <w:rFonts w:hint="eastAsia" w:ascii="仿宋" w:hAnsi="仿宋" w:eastAsia="仿宋" w:cs="仿宋"/>
          <w:sz w:val="32"/>
          <w:shd w:val="clear" w:color="auto" w:fill="FFFFFF"/>
        </w:rPr>
        <w:t>，计划接待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pPr>
        <w:spacing w:line="578" w:lineRule="exact"/>
        <w:ind w:firstLine="640" w:firstLineChars="200"/>
        <w:rPr>
          <w:rFonts w:hint="eastAsia" w:ascii="仿宋" w:hAnsi="仿宋" w:eastAsia="仿宋" w:cs="仿宋"/>
          <w:sz w:val="32"/>
          <w:shd w:val="clear" w:color="auto" w:fill="FFFFFF"/>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保亭县委社会工作部</w:t>
      </w:r>
      <w:r>
        <w:rPr>
          <w:rFonts w:hint="eastAsia" w:ascii="仿宋" w:hAnsi="仿宋" w:eastAsia="仿宋" w:cs="仿宋"/>
          <w:sz w:val="32"/>
          <w:szCs w:val="32"/>
        </w:rPr>
        <w:t>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保亭县委社会工作部2025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rPr>
          <w:rFonts w:hint="eastAsia" w:ascii="微软雅黑" w:hAnsi="微软雅黑" w:eastAsia="微软雅黑" w:cs="微软雅黑"/>
          <w:sz w:val="32"/>
          <w:szCs w:val="32"/>
        </w:rPr>
      </w:pPr>
      <w:r>
        <w:rPr>
          <w:rFonts w:ascii="楷体" w:hAnsi="楷体" w:eastAsia="楷体" w:cs="楷体"/>
          <w:sz w:val="32"/>
          <w:szCs w:val="32"/>
          <w:vertAlign w:val="baseline"/>
        </w:rPr>
        <w:t>（一）政府性基金预算当年规模变化情况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vertAlign w:val="baseline"/>
        </w:rPr>
        <w:t>本单位无政府性基金预算。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rPr>
          <w:rFonts w:hint="eastAsia" w:ascii="微软雅黑" w:hAnsi="微软雅黑" w:eastAsia="微软雅黑" w:cs="微软雅黑"/>
          <w:sz w:val="32"/>
          <w:szCs w:val="32"/>
        </w:rPr>
      </w:pPr>
      <w:r>
        <w:rPr>
          <w:rFonts w:hint="eastAsia" w:ascii="楷体" w:hAnsi="楷体" w:eastAsia="楷体" w:cs="楷体"/>
          <w:sz w:val="32"/>
          <w:szCs w:val="32"/>
          <w:vertAlign w:val="baseline"/>
        </w:rPr>
        <w:t>（二）政府性基金预算当年拨款结构情况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vertAlign w:val="baseline"/>
        </w:rPr>
        <w:t>本单位无政府性基金预算。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rPr>
          <w:rFonts w:hint="eastAsia" w:ascii="微软雅黑" w:hAnsi="微软雅黑" w:eastAsia="微软雅黑" w:cs="微软雅黑"/>
          <w:sz w:val="32"/>
          <w:szCs w:val="32"/>
        </w:rPr>
      </w:pPr>
      <w:r>
        <w:rPr>
          <w:rFonts w:hint="eastAsia" w:ascii="楷体" w:hAnsi="楷体" w:eastAsia="楷体" w:cs="楷体"/>
          <w:sz w:val="32"/>
          <w:szCs w:val="32"/>
          <w:vertAlign w:val="baseline"/>
        </w:rPr>
        <w:t>（三）政府性基金预算当年拨款具体使用情况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textAlignment w:val="baseline"/>
        <w:rPr>
          <w:rFonts w:hint="eastAsia" w:ascii="微软雅黑" w:hAnsi="微软雅黑" w:eastAsia="微软雅黑" w:cs="微软雅黑"/>
        </w:rPr>
      </w:pPr>
      <w:r>
        <w:rPr>
          <w:rFonts w:hint="eastAsia" w:ascii="仿宋" w:hAnsi="仿宋" w:eastAsia="仿宋" w:cs="仿宋"/>
          <w:sz w:val="32"/>
          <w:szCs w:val="32"/>
          <w:vertAlign w:val="baseline"/>
        </w:rPr>
        <w:t>本单位无政府性基金预算</w:t>
      </w:r>
      <w:r>
        <w:rPr>
          <w:rFonts w:hint="eastAsia" w:ascii="仿宋_GB2312" w:hAnsi="微软雅黑" w:eastAsia="仿宋_GB2312" w:cs="仿宋_GB2312"/>
          <w:sz w:val="31"/>
          <w:szCs w:val="31"/>
          <w:vertAlign w:val="baseline"/>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保亭县委社会工作部2025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default" w:ascii="仿宋" w:hAnsi="仿宋" w:eastAsia="仿宋" w:cs="仿宋"/>
          <w:sz w:val="32"/>
          <w:shd w:val="clear" w:color="auto" w:fill="FFFFFF"/>
          <w:lang w:val="en-US" w:eastAsia="zh-CN"/>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保亭社会工作部部门</w:t>
      </w:r>
      <w:r>
        <w:rPr>
          <w:rFonts w:hint="eastAsia" w:ascii="仿宋" w:hAnsi="仿宋" w:eastAsia="仿宋" w:cs="仿宋"/>
          <w:sz w:val="32"/>
          <w:szCs w:val="32"/>
        </w:rPr>
        <w:t>所有收入和支出均纳入部门预算管理。收入包括：一般公共预算收入</w:t>
      </w:r>
      <w:r>
        <w:rPr>
          <w:rFonts w:hint="eastAsia" w:ascii="仿宋" w:hAnsi="仿宋" w:eastAsia="仿宋" w:cs="仿宋"/>
          <w:sz w:val="32"/>
          <w:szCs w:val="32"/>
          <w:lang w:eastAsia="zh-CN"/>
        </w:rPr>
        <w:t>；</w:t>
      </w:r>
      <w:r>
        <w:rPr>
          <w:rFonts w:hint="eastAsia" w:ascii="仿宋" w:hAnsi="仿宋" w:eastAsia="仿宋" w:cs="仿宋"/>
          <w:sz w:val="32"/>
          <w:szCs w:val="32"/>
        </w:rPr>
        <w:t>支出包括：一般公共服务支出</w:t>
      </w:r>
      <w:r>
        <w:rPr>
          <w:rFonts w:hint="eastAsia" w:ascii="仿宋" w:hAnsi="仿宋" w:eastAsia="仿宋" w:cs="仿宋"/>
          <w:sz w:val="32"/>
          <w:szCs w:val="32"/>
          <w:lang w:eastAsia="zh-CN"/>
        </w:rPr>
        <w:t>、社会保障和就业支出、卫生健康支出、 农林水支出、住房保障支出</w:t>
      </w:r>
      <w:r>
        <w:rPr>
          <w:rFonts w:hint="eastAsia" w:ascii="仿宋" w:hAnsi="仿宋" w:eastAsia="仿宋" w:cs="仿宋"/>
          <w:sz w:val="32"/>
          <w:szCs w:val="32"/>
        </w:rPr>
        <w:t>。</w:t>
      </w:r>
      <w:r>
        <w:rPr>
          <w:rFonts w:hint="eastAsia" w:ascii="仿宋" w:hAnsi="仿宋" w:eastAsia="仿宋" w:cs="仿宋"/>
          <w:sz w:val="32"/>
          <w:szCs w:val="32"/>
          <w:lang w:val="en-US" w:eastAsia="zh-CN"/>
        </w:rPr>
        <w:t>保亭社会工作部部门2025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469.32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保亭县委社会工作部2025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保亭县委社会工作部2025</w:t>
      </w:r>
      <w:r>
        <w:rPr>
          <w:rFonts w:hint="eastAsia" w:ascii="仿宋" w:hAnsi="仿宋" w:eastAsia="仿宋" w:cs="仿宋"/>
          <w:sz w:val="32"/>
          <w:szCs w:val="32"/>
        </w:rPr>
        <w:t>年收入预算234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保亭县委社会工作部2025</w:t>
      </w:r>
      <w:r>
        <w:rPr>
          <w:rFonts w:hint="eastAsia" w:ascii="黑体" w:hAnsi="黑体" w:eastAsia="黑体" w:cs="Times New Roman"/>
          <w:sz w:val="32"/>
          <w:shd w:val="clear" w:color="auto" w:fill="FFFFFF"/>
        </w:rPr>
        <w:t>年</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保亭县委社会工作部2025</w:t>
      </w:r>
      <w:r>
        <w:rPr>
          <w:rFonts w:hint="eastAsia" w:ascii="仿宋" w:hAnsi="仿宋" w:eastAsia="仿宋" w:cs="仿宋"/>
          <w:sz w:val="32"/>
          <w:szCs w:val="32"/>
        </w:rPr>
        <w:t>年支出预算234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万元，其中：基本支出177</w:t>
      </w:r>
      <w:r>
        <w:rPr>
          <w:rFonts w:hint="eastAsia" w:ascii="仿宋" w:hAnsi="仿宋" w:eastAsia="仿宋" w:cs="仿宋"/>
          <w:sz w:val="32"/>
          <w:szCs w:val="32"/>
          <w:lang w:val="en-US" w:eastAsia="zh-CN"/>
        </w:rPr>
        <w:t>.</w:t>
      </w:r>
      <w:r>
        <w:rPr>
          <w:rFonts w:hint="eastAsia" w:ascii="仿宋" w:hAnsi="仿宋" w:eastAsia="仿宋" w:cs="仿宋"/>
          <w:sz w:val="32"/>
          <w:szCs w:val="32"/>
        </w:rPr>
        <w:t>8</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75.79</w:t>
      </w:r>
      <w:r>
        <w:rPr>
          <w:rFonts w:hint="eastAsia" w:ascii="仿宋" w:hAnsi="仿宋" w:eastAsia="仿宋" w:cs="仿宋"/>
          <w:sz w:val="32"/>
          <w:szCs w:val="32"/>
        </w:rPr>
        <w:t>%；项目支出56</w:t>
      </w:r>
      <w:r>
        <w:rPr>
          <w:rFonts w:hint="eastAsia" w:ascii="仿宋" w:hAnsi="仿宋" w:eastAsia="仿宋" w:cs="仿宋"/>
          <w:sz w:val="32"/>
          <w:szCs w:val="32"/>
          <w:lang w:val="en-US" w:eastAsia="zh-CN"/>
        </w:rPr>
        <w:t>.</w:t>
      </w:r>
      <w:r>
        <w:rPr>
          <w:rFonts w:hint="eastAsia" w:ascii="仿宋" w:hAnsi="仿宋" w:eastAsia="仿宋" w:cs="仿宋"/>
          <w:sz w:val="32"/>
          <w:szCs w:val="32"/>
        </w:rPr>
        <w:t>81万元，占</w:t>
      </w:r>
      <w:r>
        <w:rPr>
          <w:rFonts w:hint="eastAsia" w:ascii="仿宋" w:hAnsi="仿宋" w:eastAsia="仿宋" w:cs="仿宋"/>
          <w:sz w:val="32"/>
          <w:szCs w:val="32"/>
          <w:lang w:val="en-US" w:eastAsia="zh-CN"/>
        </w:rPr>
        <w:t>24.21</w:t>
      </w:r>
      <w:r>
        <w:rPr>
          <w:rFonts w:hint="eastAsia" w:ascii="仿宋" w:hAnsi="仿宋" w:eastAsia="仿宋" w:cs="仿宋"/>
          <w:sz w:val="32"/>
          <w:szCs w:val="32"/>
        </w:rPr>
        <w:t>%。</w:t>
      </w:r>
      <w:r>
        <w:rPr>
          <w:rFonts w:hint="eastAsia" w:ascii="仿宋" w:hAnsi="仿宋" w:eastAsia="仿宋" w:cs="仿宋"/>
          <w:sz w:val="32"/>
          <w:szCs w:val="32"/>
          <w:vertAlign w:val="baseline"/>
          <w:lang w:eastAsia="zh-CN"/>
        </w:rPr>
        <w:t>本单位为</w:t>
      </w:r>
      <w:r>
        <w:rPr>
          <w:rFonts w:hint="eastAsia" w:ascii="仿宋" w:hAnsi="仿宋" w:eastAsia="仿宋" w:cs="仿宋"/>
          <w:sz w:val="32"/>
          <w:szCs w:val="32"/>
          <w:vertAlign w:val="baseline"/>
          <w:lang w:val="en-US" w:eastAsia="zh-CN"/>
        </w:rPr>
        <w:t>2025年新增单位，无与上年的对比数据。</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保亭县委社会工作部的机关运行经费预算28.18万元。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textAlignment w:val="baseline"/>
        <w:rPr>
          <w:rFonts w:hint="eastAsia" w:ascii="微软雅黑" w:hAnsi="微软雅黑" w:eastAsia="微软雅黑" w:cs="微软雅黑"/>
        </w:rPr>
      </w:pPr>
      <w:r>
        <w:rPr>
          <w:rFonts w:hint="eastAsia" w:ascii="仿宋" w:hAnsi="仿宋" w:eastAsia="仿宋" w:cs="仿宋"/>
          <w:sz w:val="31"/>
          <w:szCs w:val="31"/>
          <w:vertAlign w:val="baseline"/>
        </w:rPr>
        <w:t>本单位无政府采购预算。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保亭社会工作部</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 w:hAnsi="仿宋" w:eastAsia="仿宋" w:cs="仿宋"/>
          <w:sz w:val="32"/>
          <w:szCs w:val="32"/>
          <w:lang w:val="en-US" w:eastAsia="zh-CN"/>
        </w:rPr>
        <w:t>保亭县委社会工作部2025</w:t>
      </w:r>
      <w:r>
        <w:rPr>
          <w:rFonts w:hint="eastAsia" w:ascii="仿宋" w:hAnsi="仿宋" w:eastAsia="仿宋" w:cs="仿宋"/>
          <w:sz w:val="32"/>
          <w:szCs w:val="32"/>
        </w:rPr>
        <w:t>年</w:t>
      </w:r>
      <w:r>
        <w:rPr>
          <w:rFonts w:hint="eastAsia" w:ascii="仿宋" w:hAnsi="仿宋" w:eastAsia="仿宋" w:cs="仿宋"/>
          <w:sz w:val="32"/>
          <w:szCs w:val="32"/>
          <w:lang w:val="en-US" w:eastAsia="zh-CN"/>
        </w:rPr>
        <w:t>21</w:t>
      </w:r>
      <w:r>
        <w:rPr>
          <w:rFonts w:hint="eastAsia" w:ascii="仿宋" w:hAnsi="仿宋" w:eastAsia="仿宋" w:cs="仿宋"/>
          <w:sz w:val="32"/>
          <w:szCs w:val="32"/>
        </w:rPr>
        <w:t>个项目实行绩效目标管理，涉及一般公共预算234</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6</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_GB2312" w:hAnsi="黑体" w:eastAsia="仿宋_GB2312" w:cs="仿宋_GB2312"/>
          <w:sz w:val="32"/>
          <w:szCs w:val="32"/>
          <w:lang w:val="en-US" w:eastAsia="zh-CN"/>
        </w:rPr>
        <w:t>0个，均实行绩效目标管理，涉及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spacing w:line="578" w:lineRule="exact"/>
        <w:ind w:firstLine="640" w:firstLineChars="200"/>
        <w:rPr>
          <w:rFonts w:hint="eastAsia" w:ascii="仿宋" w:hAnsi="仿宋" w:eastAsia="仿宋" w:cs="仿宋"/>
          <w:sz w:val="32"/>
          <w:szCs w:val="32"/>
        </w:rPr>
      </w:pP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rPr>
          <w:rFonts w:hint="eastAsia" w:ascii="黑体" w:hAnsi="黑体" w:eastAsia="黑体"/>
          <w:b w:val="0"/>
          <w:bCs/>
          <w:sz w:val="32"/>
          <w:szCs w:val="32"/>
        </w:rPr>
      </w:pPr>
      <w:r>
        <w:rPr>
          <w:rFonts w:hint="eastAsia" w:ascii="黑体" w:hAnsi="黑体" w:eastAsia="黑体"/>
          <w:b w:val="0"/>
          <w:bCs/>
          <w:sz w:val="32"/>
          <w:szCs w:val="32"/>
        </w:rPr>
        <w:br w:type="page"/>
      </w: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2JmZDFmZDIxOGI3MGE4OWNkZmEwNTUyYTkwOTUifQ=="/>
  </w:docVars>
  <w:rsids>
    <w:rsidRoot w:val="00000000"/>
    <w:rsid w:val="020F6C77"/>
    <w:rsid w:val="02CD1AC8"/>
    <w:rsid w:val="050828F5"/>
    <w:rsid w:val="09437BBD"/>
    <w:rsid w:val="0B2F42CD"/>
    <w:rsid w:val="0E511EA9"/>
    <w:rsid w:val="0EBE39C3"/>
    <w:rsid w:val="141C1E9F"/>
    <w:rsid w:val="16FD23F0"/>
    <w:rsid w:val="19D5DA33"/>
    <w:rsid w:val="1BF34FB3"/>
    <w:rsid w:val="1CA8643E"/>
    <w:rsid w:val="1E847B8D"/>
    <w:rsid w:val="1FBF8E30"/>
    <w:rsid w:val="214F4798"/>
    <w:rsid w:val="242F54DB"/>
    <w:rsid w:val="250251C0"/>
    <w:rsid w:val="27FF381E"/>
    <w:rsid w:val="29BA0DFE"/>
    <w:rsid w:val="2BDF0DC0"/>
    <w:rsid w:val="2D86187D"/>
    <w:rsid w:val="2FF7110D"/>
    <w:rsid w:val="2FFFCED3"/>
    <w:rsid w:val="30726CFC"/>
    <w:rsid w:val="30B80F67"/>
    <w:rsid w:val="3C4D10EA"/>
    <w:rsid w:val="3F7FB4B5"/>
    <w:rsid w:val="3FAD4D11"/>
    <w:rsid w:val="3FD811B3"/>
    <w:rsid w:val="42D35A85"/>
    <w:rsid w:val="439846DA"/>
    <w:rsid w:val="44043B4E"/>
    <w:rsid w:val="443F1B46"/>
    <w:rsid w:val="4FB80849"/>
    <w:rsid w:val="52B256B5"/>
    <w:rsid w:val="52D95CCF"/>
    <w:rsid w:val="59426DAA"/>
    <w:rsid w:val="5A04611B"/>
    <w:rsid w:val="5A460286"/>
    <w:rsid w:val="5BE818F3"/>
    <w:rsid w:val="5D7621E8"/>
    <w:rsid w:val="5DB7E539"/>
    <w:rsid w:val="5DEFCBF6"/>
    <w:rsid w:val="5E7D5D9F"/>
    <w:rsid w:val="5F12521B"/>
    <w:rsid w:val="655D59D3"/>
    <w:rsid w:val="66DACB0B"/>
    <w:rsid w:val="68F0088D"/>
    <w:rsid w:val="697BF56A"/>
    <w:rsid w:val="6A635915"/>
    <w:rsid w:val="6B6CE30F"/>
    <w:rsid w:val="6BBB65B7"/>
    <w:rsid w:val="6C7F1319"/>
    <w:rsid w:val="6DDF74AC"/>
    <w:rsid w:val="6FAF0D8D"/>
    <w:rsid w:val="6FCFCADC"/>
    <w:rsid w:val="6FFA4FE6"/>
    <w:rsid w:val="6FFE19AC"/>
    <w:rsid w:val="70A32E08"/>
    <w:rsid w:val="74882489"/>
    <w:rsid w:val="754A0289"/>
    <w:rsid w:val="75FB0B04"/>
    <w:rsid w:val="76B03E17"/>
    <w:rsid w:val="76D765BD"/>
    <w:rsid w:val="788F49D6"/>
    <w:rsid w:val="79CD4978"/>
    <w:rsid w:val="79F7B683"/>
    <w:rsid w:val="7A982A58"/>
    <w:rsid w:val="7BE46E5E"/>
    <w:rsid w:val="7D73BCCE"/>
    <w:rsid w:val="7DE79FA0"/>
    <w:rsid w:val="7DEBCAFF"/>
    <w:rsid w:val="7EDD8B29"/>
    <w:rsid w:val="7EFF5571"/>
    <w:rsid w:val="7FA514C2"/>
    <w:rsid w:val="7FE28C02"/>
    <w:rsid w:val="7FE323AB"/>
    <w:rsid w:val="7FF1D2E1"/>
    <w:rsid w:val="7FF73252"/>
    <w:rsid w:val="7FFDF15C"/>
    <w:rsid w:val="93F36975"/>
    <w:rsid w:val="9FDC0E09"/>
    <w:rsid w:val="AADF2E0B"/>
    <w:rsid w:val="AF3F5406"/>
    <w:rsid w:val="B3FFFDB3"/>
    <w:rsid w:val="B9D2CE32"/>
    <w:rsid w:val="BB7F118A"/>
    <w:rsid w:val="BFDF760F"/>
    <w:rsid w:val="BFFA6C12"/>
    <w:rsid w:val="BFFBBED2"/>
    <w:rsid w:val="BFFF5285"/>
    <w:rsid w:val="C3FF8BA0"/>
    <w:rsid w:val="C7EB2CB0"/>
    <w:rsid w:val="CD2464D5"/>
    <w:rsid w:val="D3DDA9B9"/>
    <w:rsid w:val="D4DA0278"/>
    <w:rsid w:val="D6F73BE9"/>
    <w:rsid w:val="D6FACF6B"/>
    <w:rsid w:val="DE7FF6A4"/>
    <w:rsid w:val="DEFF07CB"/>
    <w:rsid w:val="DF6FE965"/>
    <w:rsid w:val="DFEBA385"/>
    <w:rsid w:val="E79BB625"/>
    <w:rsid w:val="EBFF8850"/>
    <w:rsid w:val="EE7B5184"/>
    <w:rsid w:val="F3B75532"/>
    <w:rsid w:val="F3DAEB57"/>
    <w:rsid w:val="F5B519C8"/>
    <w:rsid w:val="F6DEF973"/>
    <w:rsid w:val="F6FD83A3"/>
    <w:rsid w:val="FB3D6908"/>
    <w:rsid w:val="FBB7B09C"/>
    <w:rsid w:val="FCEF298F"/>
    <w:rsid w:val="FCFF49E7"/>
    <w:rsid w:val="FEB7BAAB"/>
    <w:rsid w:val="FEBF1CA7"/>
    <w:rsid w:val="FEFE1B02"/>
    <w:rsid w:val="FF1D4DC2"/>
    <w:rsid w:val="FFDF058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17</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2017-02-05T07:31:00Z</dcterms:created>
  <dc:creator>null,null,总收发</dc:creator>
  <cp:lastModifiedBy>huang-dd</cp:lastModifiedBy>
  <dcterms:modified xsi:type="dcterms:W3CDTF">2025-02-28T09:00:34Z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FA8B109713094D7698C5C87A570CBA37</vt:lpwstr>
  </property>
</Properties>
</file>