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5C152">
      <w:pPr>
        <w:jc w:val="center"/>
        <w:rPr>
          <w:rFonts w:hint="eastAsia" w:ascii="方正小标宋_GBK" w:hAnsi="方正小标宋_GBK" w:eastAsia="方正小标宋_GBK" w:cs="方正小标宋_GBK"/>
          <w:color w:val="000000" w:themeColor="text1"/>
          <w:sz w:val="44"/>
          <w:szCs w:val="44"/>
          <w:highlight w:val="red"/>
          <w:lang w:val="en-US" w:eastAsia="zh-CN"/>
          <w14:textFill>
            <w14:solidFill>
              <w14:schemeClr w14:val="tx1"/>
            </w14:solidFill>
          </w14:textFill>
        </w:rPr>
      </w:pPr>
    </w:p>
    <w:p w14:paraId="570E8AF6">
      <w:pPr>
        <w:jc w:val="center"/>
        <w:rPr>
          <w:rFonts w:hint="eastAsia" w:ascii="方正小标宋_GBK" w:hAnsi="方正小标宋_GBK" w:eastAsia="方正小标宋_GBK" w:cs="方正小标宋_GBK"/>
          <w:color w:val="000000" w:themeColor="text1"/>
          <w:sz w:val="44"/>
          <w:szCs w:val="44"/>
          <w:highlight w:val="red"/>
          <w:lang w:val="en-US" w:eastAsia="zh-CN"/>
          <w14:textFill>
            <w14:solidFill>
              <w14:schemeClr w14:val="tx1"/>
            </w14:solidFill>
          </w14:textFill>
        </w:rPr>
      </w:pPr>
    </w:p>
    <w:p w14:paraId="64125B69">
      <w:pPr>
        <w:jc w:val="center"/>
        <w:rPr>
          <w:rFonts w:hint="eastAsia" w:ascii="方正小标宋_GBK" w:hAnsi="方正小标宋_GBK" w:eastAsia="方正小标宋_GBK" w:cs="方正小标宋_GBK"/>
          <w:color w:val="000000" w:themeColor="text1"/>
          <w:sz w:val="44"/>
          <w:szCs w:val="44"/>
          <w:highlight w:val="red"/>
          <w:lang w:val="en-US" w:eastAsia="zh-CN"/>
          <w14:textFill>
            <w14:solidFill>
              <w14:schemeClr w14:val="tx1"/>
            </w14:solidFill>
          </w14:textFill>
        </w:rPr>
      </w:pPr>
    </w:p>
    <w:p w14:paraId="4C3E449E">
      <w:pPr>
        <w:jc w:val="center"/>
        <w:rPr>
          <w:rFonts w:hint="eastAsia" w:ascii="方正小标宋_GBK" w:hAnsi="方正小标宋_GBK" w:eastAsia="方正小标宋_GBK" w:cs="方正小标宋_GBK"/>
          <w:color w:val="000000" w:themeColor="text1"/>
          <w:sz w:val="44"/>
          <w:szCs w:val="44"/>
          <w:highlight w:val="red"/>
          <w:lang w:val="en-US" w:eastAsia="zh-CN"/>
          <w14:textFill>
            <w14:solidFill>
              <w14:schemeClr w14:val="tx1"/>
            </w14:solidFill>
          </w14:textFill>
        </w:rPr>
      </w:pPr>
    </w:p>
    <w:p w14:paraId="346184F2">
      <w:pPr>
        <w:jc w:val="center"/>
        <w:rPr>
          <w:rFonts w:hint="eastAsia" w:ascii="方正小标宋_GBK" w:hAnsi="方正小标宋_GBK" w:eastAsia="方正小标宋_GBK" w:cs="方正小标宋_GBK"/>
          <w:color w:val="000000" w:themeColor="text1"/>
          <w:sz w:val="44"/>
          <w:szCs w:val="44"/>
          <w:highlight w:val="red"/>
          <w:lang w:val="en-US" w:eastAsia="zh-CN"/>
          <w14:textFill>
            <w14:solidFill>
              <w14:schemeClr w14:val="tx1"/>
            </w14:solidFill>
          </w14:textFill>
        </w:rPr>
      </w:pPr>
    </w:p>
    <w:p w14:paraId="7B750656">
      <w:pPr>
        <w:jc w:val="center"/>
        <w:rPr>
          <w:rFonts w:hint="eastAsia" w:ascii="方正小标宋_GBK" w:hAnsi="方正小标宋_GBK" w:eastAsia="方正小标宋_GBK" w:cs="方正小标宋_GBK"/>
          <w:color w:val="000000" w:themeColor="text1"/>
          <w:sz w:val="44"/>
          <w:szCs w:val="44"/>
          <w:highlight w:val="red"/>
          <w:lang w:val="en-US" w:eastAsia="zh-CN"/>
          <w14:textFill>
            <w14:solidFill>
              <w14:schemeClr w14:val="tx1"/>
            </w14:solidFill>
          </w14:textFill>
        </w:rPr>
      </w:pPr>
    </w:p>
    <w:p w14:paraId="1FA03870">
      <w:pPr>
        <w:jc w:val="center"/>
        <w:rPr>
          <w:rFonts w:hint="eastAsia" w:ascii="方正小标宋_GBK" w:hAnsi="方正小标宋_GBK" w:eastAsia="方正小标宋_GBK" w:cs="方正小标宋_GBK"/>
          <w:color w:val="000000" w:themeColor="text1"/>
          <w:sz w:val="44"/>
          <w:szCs w:val="44"/>
          <w:highlight w:val="red"/>
          <w:lang w:val="en-US" w:eastAsia="zh-CN"/>
          <w14:textFill>
            <w14:solidFill>
              <w14:schemeClr w14:val="tx1"/>
            </w14:solidFill>
          </w14:textFill>
        </w:rPr>
      </w:pPr>
    </w:p>
    <w:p w14:paraId="3F71DCB7">
      <w:pPr>
        <w:jc w:val="cente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2025</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年保亭黎族苗族自治县残疾人联合会预算</w:t>
      </w:r>
    </w:p>
    <w:p w14:paraId="3D1B23D3">
      <w:pPr>
        <w:jc w:val="cente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p>
    <w:p w14:paraId="3D08C032">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sz w:val="52"/>
          <w:szCs w:val="52"/>
        </w:rPr>
      </w:pPr>
    </w:p>
    <w:p w14:paraId="12C0DEA2">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sz w:val="52"/>
          <w:szCs w:val="52"/>
        </w:rPr>
      </w:pPr>
    </w:p>
    <w:p w14:paraId="4E4F8DF9">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9AF1263">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sz w:val="52"/>
          <w:szCs w:val="52"/>
        </w:rPr>
      </w:pPr>
    </w:p>
    <w:p w14:paraId="68CB5D12">
      <w:pPr>
        <w:pStyle w:val="7"/>
        <w:pageBreakBefore w:val="0"/>
        <w:widowControl w:val="0"/>
        <w:numPr>
          <w:ilvl w:val="0"/>
          <w:numId w:val="1"/>
        </w:numPr>
        <w:kinsoku/>
        <w:wordWrap/>
        <w:overflowPunct/>
        <w:topLinePunct w:val="0"/>
        <w:autoSpaceDE/>
        <w:autoSpaceDN/>
        <w:bidi w:val="0"/>
        <w:adjustRightInd/>
        <w:snapToGrid/>
        <w:spacing w:line="560" w:lineRule="exact"/>
        <w:ind w:right="0" w:rightChars="0" w:firstLineChars="0"/>
        <w:jc w:val="left"/>
        <w:textAlignment w:val="auto"/>
        <w:rPr>
          <w:rFonts w:hint="eastAsia" w:ascii="黑体" w:hAnsi="黑体" w:eastAsia="黑体" w:cs="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保亭黎族苗族自治县残疾人联合会</w:t>
      </w:r>
      <w:r>
        <w:rPr>
          <w:rFonts w:hint="eastAsia" w:ascii="黑体" w:hAnsi="黑体" w:eastAsia="黑体" w:cs="黑体"/>
          <w:sz w:val="32"/>
          <w:szCs w:val="32"/>
        </w:rPr>
        <w:t>概况</w:t>
      </w:r>
    </w:p>
    <w:p w14:paraId="0E5E8F7E">
      <w:pPr>
        <w:pStyle w:val="7"/>
        <w:pageBreakBefore w:val="0"/>
        <w:widowControl w:val="0"/>
        <w:numPr>
          <w:ilvl w:val="0"/>
          <w:numId w:val="2"/>
        </w:numPr>
        <w:kinsoku/>
        <w:wordWrap/>
        <w:overflowPunct/>
        <w:topLinePunct w:val="0"/>
        <w:autoSpaceDE/>
        <w:autoSpaceDN/>
        <w:bidi w:val="0"/>
        <w:adjustRightInd/>
        <w:snapToGrid/>
        <w:spacing w:line="560" w:lineRule="exact"/>
        <w:ind w:right="0" w:rightChars="0" w:firstLineChars="0"/>
        <w:jc w:val="left"/>
        <w:textAlignment w:val="auto"/>
        <w:rPr>
          <w:rFonts w:ascii="黑体" w:hAnsi="黑体" w:eastAsia="黑体"/>
          <w:sz w:val="32"/>
          <w:szCs w:val="32"/>
        </w:rPr>
      </w:pPr>
      <w:r>
        <w:rPr>
          <w:rFonts w:hint="eastAsia" w:ascii="黑体" w:hAnsi="黑体" w:eastAsia="黑体"/>
          <w:sz w:val="32"/>
          <w:szCs w:val="32"/>
        </w:rPr>
        <w:t>主要职能</w:t>
      </w:r>
    </w:p>
    <w:p w14:paraId="4E4726E7">
      <w:pPr>
        <w:pStyle w:val="7"/>
        <w:pageBreakBefore w:val="0"/>
        <w:widowControl w:val="0"/>
        <w:numPr>
          <w:ilvl w:val="0"/>
          <w:numId w:val="2"/>
        </w:numPr>
        <w:kinsoku/>
        <w:wordWrap/>
        <w:overflowPunct/>
        <w:topLinePunct w:val="0"/>
        <w:autoSpaceDE/>
        <w:autoSpaceDN/>
        <w:bidi w:val="0"/>
        <w:adjustRightInd/>
        <w:snapToGrid/>
        <w:spacing w:line="560" w:lineRule="exact"/>
        <w:ind w:right="0" w:rightChars="0" w:firstLineChars="0"/>
        <w:jc w:val="left"/>
        <w:textAlignment w:val="auto"/>
        <w:rPr>
          <w:rFonts w:ascii="黑体" w:hAnsi="黑体" w:eastAsia="黑体"/>
          <w:sz w:val="32"/>
          <w:szCs w:val="32"/>
        </w:rPr>
      </w:pPr>
      <w:r>
        <w:rPr>
          <w:rFonts w:hint="eastAsia" w:ascii="黑体" w:hAnsi="黑体" w:eastAsia="黑体"/>
          <w:sz w:val="32"/>
          <w:szCs w:val="32"/>
        </w:rPr>
        <w:t>部门预算单位构成</w:t>
      </w:r>
    </w:p>
    <w:p w14:paraId="0CD4D0E3">
      <w:pPr>
        <w:pStyle w:val="7"/>
        <w:pageBreakBefore w:val="0"/>
        <w:widowControl w:val="0"/>
        <w:numPr>
          <w:ilvl w:val="0"/>
          <w:numId w:val="1"/>
        </w:numPr>
        <w:kinsoku/>
        <w:wordWrap/>
        <w:overflowPunct/>
        <w:topLinePunct w:val="0"/>
        <w:autoSpaceDE/>
        <w:autoSpaceDN/>
        <w:bidi w:val="0"/>
        <w:adjustRightInd/>
        <w:snapToGrid/>
        <w:spacing w:line="560" w:lineRule="exact"/>
        <w:ind w:right="0" w:rightChars="0" w:firstLineChars="0"/>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保亭黎族苗族自治县残疾人联合会</w:t>
      </w:r>
      <w:r>
        <w:rPr>
          <w:rFonts w:hint="eastAsia" w:ascii="黑体" w:hAnsi="黑体" w:eastAsia="黑体"/>
          <w:sz w:val="32"/>
          <w:szCs w:val="32"/>
          <w:lang w:val="en-US" w:eastAsia="zh-CN"/>
        </w:rPr>
        <w:t>2025</w:t>
      </w:r>
      <w:r>
        <w:rPr>
          <w:rFonts w:hint="eastAsia" w:ascii="黑体" w:hAnsi="黑体" w:eastAsia="黑体"/>
          <w:sz w:val="32"/>
          <w:szCs w:val="32"/>
        </w:rPr>
        <w:t>年预算表</w:t>
      </w:r>
    </w:p>
    <w:p w14:paraId="38E281C2">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4FB90C12">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1651E53D">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5B2C326D">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F1157D4">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3251F0E6">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38534D45">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6EC9D56E">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14:paraId="019A6D7A">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06DDD999">
      <w:pPr>
        <w:pStyle w:val="7"/>
        <w:pageBreakBefore w:val="0"/>
        <w:widowControl w:val="0"/>
        <w:numPr>
          <w:ilvl w:val="0"/>
          <w:numId w:val="3"/>
        </w:numPr>
        <w:kinsoku/>
        <w:wordWrap/>
        <w:overflowPunct/>
        <w:topLinePunct w:val="0"/>
        <w:autoSpaceDE/>
        <w:autoSpaceDN/>
        <w:bidi w:val="0"/>
        <w:adjustRightInd/>
        <w:snapToGrid/>
        <w:spacing w:line="560" w:lineRule="exact"/>
        <w:ind w:right="0" w:rightChars="0"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1CE4B9C9">
      <w:pPr>
        <w:pStyle w:val="7"/>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ascii="黑体" w:hAnsi="黑体" w:eastAsia="黑体"/>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项目支出绩效信息表</w:t>
      </w:r>
    </w:p>
    <w:p w14:paraId="67125226">
      <w:pPr>
        <w:pStyle w:val="7"/>
        <w:pageBreakBefore w:val="0"/>
        <w:widowControl w:val="0"/>
        <w:numPr>
          <w:ilvl w:val="0"/>
          <w:numId w:val="1"/>
        </w:numPr>
        <w:kinsoku/>
        <w:wordWrap/>
        <w:overflowPunct/>
        <w:topLinePunct w:val="0"/>
        <w:autoSpaceDE/>
        <w:autoSpaceDN/>
        <w:bidi w:val="0"/>
        <w:adjustRightInd/>
        <w:snapToGrid/>
        <w:spacing w:line="560" w:lineRule="exact"/>
        <w:ind w:right="0" w:rightChars="0"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保亭黎族苗族自治县残疾人联合会</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476337B8">
      <w:pPr>
        <w:pStyle w:val="7"/>
        <w:pageBreakBefore w:val="0"/>
        <w:widowControl w:val="0"/>
        <w:numPr>
          <w:ilvl w:val="0"/>
          <w:numId w:val="1"/>
        </w:numPr>
        <w:kinsoku/>
        <w:wordWrap/>
        <w:overflowPunct/>
        <w:topLinePunct w:val="0"/>
        <w:autoSpaceDE/>
        <w:autoSpaceDN/>
        <w:bidi w:val="0"/>
        <w:adjustRightInd/>
        <w:snapToGrid/>
        <w:spacing w:line="560" w:lineRule="exact"/>
        <w:ind w:right="0" w:rightChars="0"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1F38D6BE">
      <w:pPr>
        <w:pageBreakBefore w:val="0"/>
        <w:widowControl w:val="0"/>
        <w:kinsoku/>
        <w:wordWrap/>
        <w:overflowPunct/>
        <w:topLinePunct w:val="0"/>
        <w:autoSpaceDE/>
        <w:autoSpaceDN/>
        <w:bidi w:val="0"/>
        <w:adjustRightInd/>
        <w:snapToGrid/>
        <w:spacing w:line="560" w:lineRule="exact"/>
        <w:ind w:right="0" w:rightChars="0"/>
        <w:jc w:val="left"/>
        <w:textAlignment w:val="auto"/>
        <w:rPr>
          <w:rFonts w:ascii="黑体" w:hAnsi="黑体" w:eastAsia="黑体"/>
          <w:sz w:val="32"/>
          <w:szCs w:val="32"/>
        </w:rPr>
      </w:pPr>
    </w:p>
    <w:p w14:paraId="60BA306F">
      <w:pPr>
        <w:pStyle w:val="7"/>
        <w:pageBreakBefore w:val="0"/>
        <w:widowControl w:val="0"/>
        <w:numPr>
          <w:ilvl w:val="0"/>
          <w:numId w:val="4"/>
        </w:numPr>
        <w:kinsoku/>
        <w:wordWrap/>
        <w:overflowPunct/>
        <w:topLinePunct w:val="0"/>
        <w:autoSpaceDE/>
        <w:autoSpaceDN/>
        <w:bidi w:val="0"/>
        <w:adjustRightInd/>
        <w:snapToGrid/>
        <w:spacing w:line="560" w:lineRule="exact"/>
        <w:ind w:right="0" w:rightChars="0" w:firstLineChars="0"/>
        <w:jc w:val="center"/>
        <w:textAlignment w:val="auto"/>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5CAECEC7">
      <w:pPr>
        <w:pStyle w:val="7"/>
        <w:pageBreakBefore w:val="0"/>
        <w:widowControl w:val="0"/>
        <w:numPr>
          <w:ilvl w:val="0"/>
          <w:numId w:val="4"/>
        </w:numPr>
        <w:kinsoku/>
        <w:wordWrap/>
        <w:overflowPunct/>
        <w:topLinePunct w:val="0"/>
        <w:autoSpaceDE/>
        <w:autoSpaceDN/>
        <w:bidi w:val="0"/>
        <w:adjustRightInd/>
        <w:snapToGrid/>
        <w:spacing w:line="560" w:lineRule="exact"/>
        <w:ind w:right="0" w:rightChars="0"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保亭黎族苗族自治县残疾人联合会</w:t>
      </w:r>
      <w:r>
        <w:rPr>
          <w:rFonts w:hint="eastAsia" w:ascii="黑体" w:hAnsi="黑体" w:eastAsia="黑体"/>
          <w:sz w:val="32"/>
          <w:szCs w:val="32"/>
        </w:rPr>
        <w:t>概况</w:t>
      </w:r>
    </w:p>
    <w:p w14:paraId="6D37614B">
      <w:pPr>
        <w:pageBreakBefore w:val="0"/>
        <w:widowControl w:val="0"/>
        <w:kinsoku/>
        <w:wordWrap/>
        <w:overflowPunct/>
        <w:topLinePunct w:val="0"/>
        <w:autoSpaceDE/>
        <w:autoSpaceDN/>
        <w:bidi w:val="0"/>
        <w:adjustRightInd/>
        <w:snapToGrid/>
        <w:spacing w:line="560" w:lineRule="exact"/>
        <w:ind w:right="0" w:rightChars="0"/>
        <w:jc w:val="left"/>
        <w:textAlignment w:val="auto"/>
        <w:rPr>
          <w:rFonts w:ascii="仿宋_GB2312" w:hAnsi="仿宋_GB2312" w:eastAsia="仿宋_GB2312" w:cs="仿宋_GB2312"/>
          <w:sz w:val="32"/>
          <w:szCs w:val="32"/>
        </w:rPr>
      </w:pPr>
    </w:p>
    <w:p w14:paraId="1D53CF9A">
      <w:pPr>
        <w:pStyle w:val="7"/>
        <w:pageBreakBefore w:val="0"/>
        <w:widowControl w:val="0"/>
        <w:numPr>
          <w:ilvl w:val="0"/>
          <w:numId w:val="5"/>
        </w:numPr>
        <w:kinsoku/>
        <w:wordWrap/>
        <w:overflowPunct/>
        <w:topLinePunct w:val="0"/>
        <w:autoSpaceDE/>
        <w:autoSpaceDN/>
        <w:bidi w:val="0"/>
        <w:adjustRightInd/>
        <w:snapToGrid/>
        <w:spacing w:line="560" w:lineRule="exact"/>
        <w:ind w:right="0" w:rightChars="0"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主要职能</w:t>
      </w:r>
    </w:p>
    <w:p w14:paraId="2042E181">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t xml:space="preserve"> 保亭县残疾人联合会是中国残疾人联合会的地方组织，是国家法律确认、政府批准的将残疾人自身组织、社会福利团体和事业管理机构融为一体的残疾人事业团体，具有“代表、服务、管理”职能：代表残疾人共同利益，维护残疾人合法权益；开展各种业务和活动，直接为残疾人服务；承担政府委托的部分行政职能，发展和管理残疾人事业。贯彻执行党和国家有关残疾人工作的方针、政策；配合相关部门起草有关发展残疾人事业的政策措施；协助政府研究制定县残疾人事业发展规划、计划。主要职责是：</w:t>
      </w:r>
    </w:p>
    <w:p w14:paraId="7E88338E">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t xml:space="preserve">　(一)贯彻落实《中华人民共和国残疾人保障法》，开展残疾人康复、教育、培训、劳动就业、扶贫、文化、体育、辅助器具供应、社会保障、残疾预防和无障碍设施协调等工作，创造良好环境和条件，扶助残疾人平等参与社会生活。   </w:t>
      </w:r>
    </w:p>
    <w:p w14:paraId="0C8D5220">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t>　(二)参与研究和制定全县助残规范性文件、发展规划、年度计划和对有关业务领域的工作进行指导和管理。听取残疾人意见，反映残疾人需求，维护残疾人合法权益，为残疾人提供服务。</w:t>
      </w:r>
    </w:p>
    <w:p w14:paraId="6765C24D">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t>(三)团结、教育残疾人遵守法律、履行义务，发扬乐观进取精神，自尊、自信、自强、自立。</w:t>
      </w:r>
    </w:p>
    <w:p w14:paraId="1F0A13E1">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t>(四)弘扬人道主义，宣传残疾人事业，沟通政府、社会、残疾人之间的联系，动员社会理解、尊重、关心、帮助残疾人。</w:t>
      </w:r>
    </w:p>
    <w:p w14:paraId="2FE2645B">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t>(五)承担县政府残疾人工作委员会的日常工作。开展残疾人事业的交流与合作。</w:t>
      </w:r>
    </w:p>
    <w:p w14:paraId="12193643">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t>(六)对各类残疾人社会组织进行指导、监督和管理。</w:t>
      </w:r>
    </w:p>
    <w:p w14:paraId="30F6D730">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t>(七)推进政务信息公开，建立健全机关政务信息公开工作制度，面向社会公开有关政务信息。</w:t>
      </w:r>
    </w:p>
    <w:p w14:paraId="34FB531F">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_GB2312" w:hAnsi="黑体" w:eastAsia="仿宋_GB2312" w:cs="仿宋_GB2312"/>
          <w:color w:val="000000" w:themeColor="text1"/>
          <w:kern w:val="2"/>
          <w:sz w:val="32"/>
          <w:szCs w:val="32"/>
          <w:lang w:val="en-US" w:eastAsia="zh-CN" w:bidi="ar-SA"/>
          <w14:textFill>
            <w14:solidFill>
              <w14:schemeClr w14:val="tx1"/>
            </w14:solidFill>
          </w14:textFill>
        </w:rPr>
        <w:t>(八)承办县委、县政府及上级业务部门交办的其它事项。</w:t>
      </w:r>
    </w:p>
    <w:p w14:paraId="79A05694">
      <w:pPr>
        <w:pStyle w:val="7"/>
        <w:pageBreakBefore w:val="0"/>
        <w:widowControl w:val="0"/>
        <w:numPr>
          <w:ilvl w:val="0"/>
          <w:numId w:val="5"/>
        </w:numPr>
        <w:kinsoku/>
        <w:wordWrap/>
        <w:overflowPunct/>
        <w:topLinePunct w:val="0"/>
        <w:autoSpaceDE/>
        <w:autoSpaceDN/>
        <w:bidi w:val="0"/>
        <w:adjustRightInd/>
        <w:snapToGrid/>
        <w:spacing w:line="560" w:lineRule="exact"/>
        <w:ind w:right="0" w:rightChars="0"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部门预算单位构成</w:t>
      </w:r>
    </w:p>
    <w:p w14:paraId="1C18C7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残联</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2025</w:t>
      </w:r>
      <w:r>
        <w:rPr>
          <w:rFonts w:hint="eastAsia" w:ascii="仿宋_GB2312" w:hAnsi="黑体" w:eastAsia="仿宋_GB2312" w:cs="仿宋_GB2312"/>
          <w:sz w:val="32"/>
          <w:szCs w:val="32"/>
        </w:rPr>
        <w:t>年部门预算编制范围的</w:t>
      </w:r>
      <w:r>
        <w:rPr>
          <w:rFonts w:hint="eastAsia" w:ascii="仿宋_GB2312" w:hAnsi="黑体" w:eastAsia="仿宋_GB2312" w:cs="仿宋_GB2312"/>
          <w:sz w:val="32"/>
          <w:szCs w:val="32"/>
          <w:lang w:eastAsia="zh-CN"/>
        </w:rPr>
        <w:t>只有残联本级</w:t>
      </w:r>
    </w:p>
    <w:p w14:paraId="48820C0D">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left="2238" w:leftChars="304" w:right="0" w:rightChars="0" w:hanging="1600" w:hangingChars="500"/>
        <w:jc w:val="both"/>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保亭黎族苗族自治县残疾人联合会2025年单位预算表</w:t>
      </w:r>
    </w:p>
    <w:p w14:paraId="032AE65D">
      <w:pPr>
        <w:pStyle w:val="12"/>
        <w:numPr>
          <w:ilvl w:val="0"/>
          <w:numId w:val="0"/>
        </w:numPr>
        <w:ind w:leftChars="200"/>
        <w:jc w:val="center"/>
        <w:rPr>
          <w:rFonts w:ascii="仿宋_GB2312" w:hAnsi="黑体" w:eastAsia="仿宋_GB2312"/>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（此部分内容即为部门或单位预算公开表）</w:t>
      </w:r>
    </w:p>
    <w:p w14:paraId="2D7949A8">
      <w:pPr>
        <w:pageBreakBefore w:val="0"/>
        <w:widowControl w:val="0"/>
        <w:kinsoku/>
        <w:wordWrap/>
        <w:overflowPunct/>
        <w:topLinePunct w:val="0"/>
        <w:autoSpaceDE/>
        <w:autoSpaceDN/>
        <w:bidi w:val="0"/>
        <w:adjustRightInd/>
        <w:snapToGrid/>
        <w:spacing w:line="560" w:lineRule="exact"/>
        <w:ind w:left="800" w:right="0" w:rightChars="0"/>
        <w:jc w:val="left"/>
        <w:textAlignment w:val="auto"/>
        <w:rPr>
          <w:rFonts w:ascii="黑体" w:hAnsi="黑体" w:eastAsia="黑体"/>
          <w:sz w:val="32"/>
          <w:szCs w:val="32"/>
        </w:rPr>
      </w:pPr>
    </w:p>
    <w:p w14:paraId="3D796FEE">
      <w:pPr>
        <w:pageBreakBefore w:val="0"/>
        <w:widowControl w:val="0"/>
        <w:kinsoku/>
        <w:wordWrap/>
        <w:overflowPunct/>
        <w:topLinePunct w:val="0"/>
        <w:autoSpaceDE/>
        <w:autoSpaceDN/>
        <w:bidi w:val="0"/>
        <w:adjustRightInd/>
        <w:snapToGrid/>
        <w:spacing w:line="560" w:lineRule="exact"/>
        <w:ind w:left="800" w:right="0" w:rightChars="0"/>
        <w:jc w:val="left"/>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保亭黎族苗族自治县残疾人联合会2025</w:t>
      </w:r>
      <w:r>
        <w:rPr>
          <w:rFonts w:hint="eastAsia" w:ascii="黑体" w:hAnsi="黑体" w:eastAsia="黑体"/>
          <w:sz w:val="32"/>
          <w:szCs w:val="32"/>
        </w:rPr>
        <w:t>年</w:t>
      </w:r>
      <w:r>
        <w:rPr>
          <w:rFonts w:hint="eastAsia" w:ascii="黑体" w:hAnsi="黑体" w:eastAsia="黑体"/>
          <w:sz w:val="32"/>
          <w:szCs w:val="32"/>
          <w:lang w:eastAsia="zh-CN"/>
        </w:rPr>
        <w:t>单位</w:t>
      </w:r>
    </w:p>
    <w:p w14:paraId="3D421A7D">
      <w:pPr>
        <w:pageBreakBefore w:val="0"/>
        <w:widowControl w:val="0"/>
        <w:numPr>
          <w:ilvl w:val="-1"/>
          <w:numId w:val="0"/>
        </w:numPr>
        <w:kinsoku/>
        <w:wordWrap/>
        <w:overflowPunct/>
        <w:topLinePunct w:val="0"/>
        <w:autoSpaceDE/>
        <w:autoSpaceDN/>
        <w:bidi w:val="0"/>
        <w:adjustRightInd/>
        <w:snapToGrid/>
        <w:spacing w:line="560" w:lineRule="exact"/>
        <w:ind w:right="0" w:rightChars="0" w:firstLine="0" w:firstLineChars="0"/>
        <w:jc w:val="center"/>
        <w:textAlignment w:val="auto"/>
        <w:rPr>
          <w:rFonts w:ascii="黑体" w:hAnsi="黑体" w:eastAsia="黑体"/>
          <w:sz w:val="32"/>
          <w:szCs w:val="32"/>
        </w:rPr>
      </w:pPr>
      <w:r>
        <w:rPr>
          <w:rFonts w:hint="eastAsia" w:ascii="黑体" w:hAnsi="黑体" w:eastAsia="黑体"/>
          <w:sz w:val="32"/>
          <w:szCs w:val="32"/>
        </w:rPr>
        <w:t>预算情况说明</w:t>
      </w:r>
    </w:p>
    <w:p w14:paraId="7A0C60B3">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黑体" w:hAnsi="黑体" w:eastAsia="黑体"/>
          <w:sz w:val="32"/>
          <w:szCs w:val="32"/>
        </w:rPr>
      </w:pPr>
    </w:p>
    <w:p w14:paraId="23BDDA20">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保亭黎族苗族自治县残疾人联合会2025</w:t>
      </w:r>
      <w:r>
        <w:rPr>
          <w:rFonts w:hint="eastAsia" w:ascii="黑体" w:hAnsi="黑体" w:eastAsia="黑体"/>
          <w:sz w:val="32"/>
          <w:szCs w:val="32"/>
        </w:rPr>
        <w:t>年财政拨款收支预算情况的总体说明</w:t>
      </w:r>
    </w:p>
    <w:p w14:paraId="4A0E9483">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保亭黎族苗族自治县残疾人联合会2025</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2602.04</w:t>
      </w:r>
      <w:r>
        <w:rPr>
          <w:rFonts w:hint="eastAsia" w:ascii="仿宋_GB2312" w:hAnsi="仿宋_GB2312" w:eastAsia="仿宋_GB2312" w:cs="仿宋_GB2312"/>
          <w:sz w:val="32"/>
          <w:szCs w:val="32"/>
        </w:rPr>
        <w:t>万元。其中，收入总计</w:t>
      </w:r>
      <w:r>
        <w:rPr>
          <w:rFonts w:hint="eastAsia" w:ascii="仿宋_GB2312" w:hAnsi="仿宋_GB2312" w:eastAsia="仿宋_GB2312" w:cs="仿宋_GB2312"/>
          <w:sz w:val="32"/>
          <w:szCs w:val="32"/>
          <w:lang w:val="en-US" w:eastAsia="zh-CN"/>
        </w:rPr>
        <w:t>1301.02</w:t>
      </w:r>
      <w:r>
        <w:rPr>
          <w:rFonts w:hint="eastAsia" w:ascii="仿宋_GB2312" w:hAnsi="仿宋_GB2312" w:eastAsia="仿宋_GB2312" w:cs="仿宋_GB2312"/>
          <w:sz w:val="32"/>
          <w:szCs w:val="32"/>
        </w:rPr>
        <w:t>万元，包括一般公共预算本年收入</w:t>
      </w:r>
      <w:r>
        <w:rPr>
          <w:rFonts w:hint="eastAsia" w:ascii="仿宋_GB2312" w:hAnsi="仿宋_GB2312" w:eastAsia="仿宋_GB2312" w:cs="仿宋_GB2312"/>
          <w:sz w:val="32"/>
          <w:szCs w:val="32"/>
          <w:lang w:val="en-US" w:eastAsia="zh-CN"/>
        </w:rPr>
        <w:t>895.69</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71.88</w:t>
      </w:r>
      <w:r>
        <w:rPr>
          <w:rFonts w:hint="eastAsia" w:ascii="仿宋_GB2312" w:hAnsi="仿宋_GB2312" w:eastAsia="仿宋_GB2312" w:cs="仿宋_GB2312"/>
          <w:sz w:val="32"/>
          <w:szCs w:val="32"/>
        </w:rPr>
        <w:t>万元，政府性基金预算本年收入</w:t>
      </w:r>
      <w:r>
        <w:rPr>
          <w:rFonts w:hint="eastAsia" w:ascii="仿宋_GB2312" w:hAnsi="仿宋_GB2312" w:eastAsia="仿宋_GB2312" w:cs="仿宋_GB2312"/>
          <w:sz w:val="32"/>
          <w:szCs w:val="32"/>
          <w:lang w:val="en-US" w:eastAsia="zh-CN"/>
        </w:rPr>
        <w:t>333.45</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1301.02</w:t>
      </w:r>
      <w:r>
        <w:rPr>
          <w:rFonts w:hint="eastAsia" w:ascii="仿宋_GB2312" w:hAnsi="仿宋_GB2312" w:eastAsia="仿宋_GB2312" w:cs="仿宋_GB2312"/>
          <w:sz w:val="32"/>
          <w:szCs w:val="32"/>
        </w:rPr>
        <w:t>万元，包括社会保障和就业支出</w:t>
      </w:r>
      <w:r>
        <w:rPr>
          <w:rFonts w:hint="eastAsia" w:ascii="仿宋_GB2312" w:hAnsi="仿宋_GB2312" w:eastAsia="仿宋_GB2312" w:cs="仿宋_GB2312"/>
          <w:sz w:val="32"/>
          <w:szCs w:val="32"/>
          <w:lang w:val="en-US" w:eastAsia="zh-CN"/>
        </w:rPr>
        <w:t>861.23</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19.92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lang w:val="en-US" w:eastAsia="zh-CN"/>
        </w:rPr>
        <w:t>200万元、</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lang w:val="en-US" w:eastAsia="zh-CN"/>
        </w:rPr>
        <w:t>73.08</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12.04</w:t>
      </w:r>
      <w:r>
        <w:rPr>
          <w:rFonts w:hint="eastAsia" w:ascii="仿宋_GB2312" w:hAnsi="仿宋_GB2312" w:eastAsia="仿宋_GB2312" w:cs="仿宋_GB2312"/>
          <w:sz w:val="32"/>
          <w:szCs w:val="32"/>
        </w:rPr>
        <w:t>万元、其他支出</w:t>
      </w:r>
      <w:r>
        <w:rPr>
          <w:rFonts w:hint="eastAsia" w:ascii="仿宋_GB2312" w:hAnsi="仿宋_GB2312" w:eastAsia="仿宋_GB2312" w:cs="仿宋_GB2312"/>
          <w:sz w:val="32"/>
          <w:szCs w:val="32"/>
          <w:lang w:val="en-US" w:eastAsia="zh-CN"/>
        </w:rPr>
        <w:t>134.75</w:t>
      </w:r>
      <w:r>
        <w:rPr>
          <w:rFonts w:hint="eastAsia" w:ascii="仿宋_GB2312" w:hAnsi="仿宋_GB2312" w:eastAsia="仿宋_GB2312" w:cs="仿宋_GB2312"/>
          <w:sz w:val="32"/>
          <w:szCs w:val="32"/>
        </w:rPr>
        <w:t>万元，结转下年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1D35267A">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保亭黎族苗族自治县残疾人联合会2025</w:t>
      </w:r>
      <w:r>
        <w:rPr>
          <w:rFonts w:hint="eastAsia" w:ascii="黑体" w:hAnsi="黑体" w:eastAsia="黑体"/>
          <w:sz w:val="32"/>
          <w:szCs w:val="32"/>
        </w:rPr>
        <w:t>年一般公共预算当年拨款情况说明</w:t>
      </w:r>
    </w:p>
    <w:p w14:paraId="71A69373">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楷体" w:hAnsi="楷体" w:eastAsia="楷体"/>
          <w:sz w:val="32"/>
          <w:szCs w:val="32"/>
        </w:rPr>
      </w:pPr>
      <w:r>
        <w:rPr>
          <w:rFonts w:hint="eastAsia" w:ascii="楷体_GB2312" w:hAnsi="楷体_GB2312" w:eastAsia="楷体_GB2312" w:cs="楷体_GB2312"/>
          <w:sz w:val="32"/>
          <w:szCs w:val="32"/>
        </w:rPr>
        <w:t>（一）一般公共预算当年规模变化情</w:t>
      </w:r>
      <w:r>
        <w:rPr>
          <w:rFonts w:hint="eastAsia" w:ascii="楷体" w:hAnsi="楷体" w:eastAsia="楷体"/>
          <w:sz w:val="32"/>
          <w:szCs w:val="32"/>
        </w:rPr>
        <w:t>况</w:t>
      </w:r>
    </w:p>
    <w:p w14:paraId="4E9B1EB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_GB2312" w:cs="仿宋"/>
          <w:sz w:val="32"/>
          <w:szCs w:val="32"/>
          <w:lang w:eastAsia="zh-CN"/>
        </w:rPr>
      </w:pPr>
      <w:r>
        <w:rPr>
          <w:rFonts w:hint="eastAsia" w:ascii="仿宋" w:hAnsi="仿宋" w:eastAsia="仿宋" w:cs="仿宋"/>
          <w:sz w:val="32"/>
          <w:szCs w:val="32"/>
          <w:lang w:val="en-US" w:eastAsia="zh-CN"/>
        </w:rPr>
        <w:t>保亭黎族苗族自治县残疾人联合会2025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895.69</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332.57</w:t>
      </w:r>
      <w:r>
        <w:rPr>
          <w:rFonts w:hint="eastAsia" w:ascii="仿宋" w:hAnsi="仿宋" w:eastAsia="仿宋" w:cs="仿宋"/>
          <w:sz w:val="32"/>
          <w:szCs w:val="32"/>
        </w:rPr>
        <w:t>万元，主要是</w:t>
      </w:r>
      <w:r>
        <w:rPr>
          <w:rFonts w:hint="eastAsia" w:ascii="仿宋_GB2312" w:hAnsi="黑体" w:eastAsia="仿宋_GB2312"/>
          <w:sz w:val="32"/>
          <w:szCs w:val="32"/>
        </w:rPr>
        <w:t>社会保障和就业支出</w:t>
      </w:r>
      <w:r>
        <w:rPr>
          <w:rFonts w:hint="eastAsia" w:ascii="仿宋_GB2312" w:hAnsi="黑体" w:eastAsia="仿宋_GB2312"/>
          <w:sz w:val="32"/>
          <w:szCs w:val="32"/>
          <w:lang w:eastAsia="zh-CN"/>
        </w:rPr>
        <w:t>减少。</w:t>
      </w:r>
    </w:p>
    <w:p w14:paraId="0368BBA0">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14:paraId="2BCE748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861.23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66.20</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19.92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1.53</w:t>
      </w:r>
      <w:r>
        <w:rPr>
          <w:rFonts w:hint="eastAsia" w:ascii="仿宋_GB2312" w:hAnsi="黑体" w:eastAsia="仿宋_GB2312"/>
          <w:sz w:val="32"/>
          <w:szCs w:val="32"/>
        </w:rPr>
        <w:t>%；</w:t>
      </w:r>
      <w:r>
        <w:rPr>
          <w:rFonts w:hint="eastAsia" w:ascii="仿宋_GB2312" w:hAnsi="黑体" w:eastAsia="仿宋_GB2312"/>
          <w:sz w:val="32"/>
          <w:szCs w:val="32"/>
          <w:lang w:eastAsia="zh-CN"/>
        </w:rPr>
        <w:t>城乡社区（类）支出</w:t>
      </w:r>
      <w:r>
        <w:rPr>
          <w:rFonts w:hint="eastAsia" w:ascii="仿宋_GB2312" w:hAnsi="黑体" w:eastAsia="仿宋_GB2312"/>
          <w:sz w:val="32"/>
          <w:szCs w:val="32"/>
          <w:lang w:val="en-US" w:eastAsia="zh-CN"/>
        </w:rPr>
        <w:t>200万元，占15.37；</w:t>
      </w:r>
      <w:r>
        <w:rPr>
          <w:rFonts w:hint="eastAsia" w:ascii="仿宋_GB2312" w:hAnsi="黑体" w:eastAsia="仿宋_GB2312"/>
          <w:sz w:val="32"/>
          <w:szCs w:val="32"/>
          <w:lang w:eastAsia="zh-CN"/>
        </w:rPr>
        <w:t>农林水</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73.08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5.62</w:t>
      </w:r>
      <w:r>
        <w:rPr>
          <w:rFonts w:hint="eastAsia" w:ascii="仿宋_GB2312" w:hAnsi="黑体" w:eastAsia="仿宋_GB2312"/>
          <w:sz w:val="32"/>
          <w:szCs w:val="32"/>
        </w:rPr>
        <w:t>%；</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12.04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0.93</w:t>
      </w:r>
      <w:r>
        <w:rPr>
          <w:rFonts w:hint="eastAsia" w:ascii="仿宋_GB2312" w:hAnsi="黑体" w:eastAsia="仿宋_GB2312"/>
          <w:sz w:val="32"/>
          <w:szCs w:val="32"/>
        </w:rPr>
        <w:t>%；</w:t>
      </w:r>
      <w:r>
        <w:rPr>
          <w:rFonts w:hint="eastAsia" w:ascii="仿宋_GB2312" w:hAnsi="黑体" w:eastAsia="仿宋_GB2312"/>
          <w:sz w:val="32"/>
          <w:szCs w:val="32"/>
          <w:lang w:eastAsia="zh-CN"/>
        </w:rPr>
        <w:t>其他（类）支出</w:t>
      </w:r>
      <w:r>
        <w:rPr>
          <w:rFonts w:hint="eastAsia" w:ascii="仿宋_GB2312" w:hAnsi="黑体" w:eastAsia="仿宋_GB2312"/>
          <w:sz w:val="32"/>
          <w:szCs w:val="32"/>
          <w:lang w:val="en-US" w:eastAsia="zh-CN"/>
        </w:rPr>
        <w:t>134.75万元，占10.36%。</w:t>
      </w:r>
    </w:p>
    <w:p w14:paraId="6811B6C5">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14:paraId="5F228A8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1.社会保障和就业支出（类）行政事业单位养老支出 （款）机关事业单位基本养老保险缴费支出（项）202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14.12</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4.63</w:t>
      </w:r>
      <w:r>
        <w:rPr>
          <w:rFonts w:hint="eastAsia" w:ascii="仿宋_GB2312" w:hAnsi="仿宋_GB2312" w:eastAsia="仿宋_GB2312" w:cs="仿宋_GB2312"/>
          <w:sz w:val="32"/>
          <w:szCs w:val="32"/>
        </w:rPr>
        <w:t>万元，主要是今年</w:t>
      </w:r>
      <w:r>
        <w:rPr>
          <w:rFonts w:hint="eastAsia" w:ascii="仿宋_GB2312" w:hAnsi="仿宋_GB2312" w:eastAsia="仿宋_GB2312" w:cs="仿宋_GB2312"/>
          <w:sz w:val="32"/>
          <w:szCs w:val="32"/>
          <w:lang w:eastAsia="zh-CN"/>
        </w:rPr>
        <w:t>调走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事业编</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所以减少预算。</w:t>
      </w:r>
    </w:p>
    <w:p w14:paraId="4F77ED8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 社会保障和就业支出（类）行政事业单位养老支出 （款）机关事业单位职业年金缴费支出（项）202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7.06</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，主要是</w:t>
      </w: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eastAsia="zh-CN"/>
        </w:rPr>
        <w:t>调走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事业编</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所以减少预算。</w:t>
      </w:r>
    </w:p>
    <w:p w14:paraId="2B2029F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.社会保障和就业支出（类）残疾人事业（款）行政运行（项）202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131.45</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15.91</w:t>
      </w:r>
      <w:r>
        <w:rPr>
          <w:rFonts w:hint="eastAsia" w:ascii="仿宋_GB2312" w:hAnsi="仿宋_GB2312" w:eastAsia="仿宋_GB2312" w:cs="仿宋_GB2312"/>
          <w:sz w:val="32"/>
          <w:szCs w:val="32"/>
        </w:rPr>
        <w:t>万元，主要是今年</w:t>
      </w:r>
      <w:r>
        <w:rPr>
          <w:rFonts w:hint="eastAsia" w:ascii="仿宋_GB2312" w:hAnsi="仿宋_GB2312" w:eastAsia="仿宋_GB2312" w:cs="仿宋_GB2312"/>
          <w:sz w:val="32"/>
          <w:szCs w:val="32"/>
          <w:lang w:eastAsia="zh-CN"/>
        </w:rPr>
        <w:t>调走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事业编</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所以减少预算</w:t>
      </w:r>
      <w:r>
        <w:rPr>
          <w:rFonts w:hint="eastAsia" w:ascii="仿宋_GB2312" w:hAnsi="仿宋_GB2312" w:eastAsia="仿宋_GB2312" w:cs="仿宋_GB2312"/>
          <w:sz w:val="32"/>
          <w:szCs w:val="32"/>
        </w:rPr>
        <w:t>。</w:t>
      </w:r>
    </w:p>
    <w:p w14:paraId="7E3167EB">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.社会保障和就业支出（类）残疾人事业（款）残疾人康复（项）202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122.03</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1.87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今年增加</w:t>
      </w:r>
      <w:r>
        <w:rPr>
          <w:rFonts w:hint="eastAsia" w:ascii="仿宋_GB2312" w:hAnsi="仿宋_GB2312" w:eastAsia="仿宋_GB2312" w:cs="仿宋_GB2312"/>
          <w:sz w:val="32"/>
          <w:szCs w:val="32"/>
          <w:lang w:val="en-US" w:eastAsia="zh-CN"/>
        </w:rPr>
        <w:t>0-6岁残疾儿童康复训练人</w:t>
      </w:r>
      <w:r>
        <w:rPr>
          <w:rFonts w:hint="eastAsia" w:ascii="仿宋_GB2312" w:hAnsi="仿宋_GB2312" w:eastAsia="仿宋_GB2312" w:cs="仿宋_GB2312"/>
          <w:sz w:val="32"/>
          <w:szCs w:val="32"/>
        </w:rPr>
        <w:t>。</w:t>
      </w:r>
    </w:p>
    <w:p w14:paraId="661280DD">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.社会保障和就业支出（类）残疾人事业（款）残疾人就业（项）202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59.5</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4.83</w:t>
      </w:r>
      <w:r>
        <w:rPr>
          <w:rFonts w:hint="eastAsia" w:ascii="仿宋_GB2312" w:hAnsi="仿宋_GB2312" w:eastAsia="仿宋_GB2312" w:cs="仿宋_GB2312"/>
          <w:sz w:val="32"/>
          <w:szCs w:val="32"/>
        </w:rPr>
        <w:t>万元，今年省级实用技术培训项目</w:t>
      </w:r>
      <w:r>
        <w:rPr>
          <w:rFonts w:hint="eastAsia" w:ascii="仿宋_GB2312" w:hAnsi="仿宋_GB2312" w:eastAsia="仿宋_GB2312" w:cs="仿宋_GB2312"/>
          <w:sz w:val="32"/>
          <w:szCs w:val="32"/>
          <w:lang w:eastAsia="zh-CN"/>
        </w:rPr>
        <w:t>任务数增加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扶持残疾人发展项目任务数</w:t>
      </w:r>
      <w:r>
        <w:rPr>
          <w:rFonts w:hint="eastAsia" w:ascii="仿宋_GB2312" w:hAnsi="仿宋_GB2312" w:eastAsia="仿宋_GB2312" w:cs="仿宋_GB2312"/>
          <w:sz w:val="32"/>
          <w:szCs w:val="32"/>
          <w:lang w:eastAsia="zh-CN"/>
        </w:rPr>
        <w:t>也增加所以资金增加</w:t>
      </w:r>
      <w:r>
        <w:rPr>
          <w:rFonts w:hint="eastAsia" w:ascii="仿宋_GB2312" w:hAnsi="仿宋_GB2312" w:eastAsia="仿宋_GB2312" w:cs="仿宋_GB2312"/>
          <w:sz w:val="32"/>
          <w:szCs w:val="32"/>
        </w:rPr>
        <w:t>。</w:t>
      </w:r>
    </w:p>
    <w:p w14:paraId="7989F207">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6.社会保障和就业支出（类）残疾人事业（款）残疾人生活和护理补贴（项）2025年预算数为1.2万元，比上年预算数增加1.2万元，主要是今年新增加支出功能分类。</w:t>
      </w:r>
    </w:p>
    <w:p w14:paraId="4D863B0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.社会保障和就业支出（类）残疾人事业（款）其他残疾人事业支出（项）202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年的预算数为</w:t>
      </w:r>
      <w:r>
        <w:rPr>
          <w:rFonts w:hint="eastAsia" w:ascii="仿宋_GB2312" w:hAnsi="仿宋_GB2312" w:eastAsia="仿宋_GB2312" w:cs="仿宋_GB2312"/>
          <w:sz w:val="32"/>
          <w:szCs w:val="32"/>
          <w:lang w:val="en-US" w:eastAsia="zh-CN"/>
        </w:rPr>
        <w:t>525.88</w:t>
      </w:r>
      <w:r>
        <w:rPr>
          <w:rFonts w:hint="eastAsia" w:ascii="仿宋_GB2312" w:hAnsi="仿宋_GB2312" w:eastAsia="仿宋_GB2312" w:cs="仿宋_GB2312"/>
          <w:sz w:val="32"/>
          <w:szCs w:val="32"/>
        </w:rPr>
        <w:t>万元，比上年预算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133.26</w:t>
      </w:r>
      <w:r>
        <w:rPr>
          <w:rFonts w:hint="eastAsia" w:ascii="仿宋_GB2312" w:hAnsi="仿宋_GB2312" w:eastAsia="仿宋_GB2312" w:cs="仿宋_GB2312"/>
          <w:sz w:val="32"/>
          <w:szCs w:val="32"/>
        </w:rPr>
        <w:t>万元，主要是今年</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级残疾人家庭无障碍改造项目</w:t>
      </w:r>
      <w:r>
        <w:rPr>
          <w:rFonts w:hint="eastAsia" w:ascii="仿宋_GB2312" w:hAnsi="仿宋_GB2312" w:eastAsia="仿宋_GB2312" w:cs="仿宋_GB2312"/>
          <w:sz w:val="32"/>
          <w:szCs w:val="32"/>
          <w:lang w:eastAsia="zh-CN"/>
        </w:rPr>
        <w:t>资金减少、县级居家托养阳光家园资金减少</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auto"/>
          <w:sz w:val="32"/>
          <w:szCs w:val="32"/>
          <w:lang w:eastAsia="zh-CN"/>
        </w:rPr>
        <w:t>残疾人医疗保险资金减少以及劳务派遣外包工资减少</w:t>
      </w:r>
      <w:r>
        <w:rPr>
          <w:rFonts w:hint="eastAsia" w:ascii="仿宋_GB2312" w:hAnsi="仿宋_GB2312" w:eastAsia="仿宋_GB2312" w:cs="仿宋_GB2312"/>
          <w:color w:val="auto"/>
          <w:sz w:val="32"/>
          <w:szCs w:val="32"/>
        </w:rPr>
        <w:t>。</w:t>
      </w:r>
    </w:p>
    <w:p w14:paraId="3D093A9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行政单位医疗支出（项）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5.02</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5.02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变更部门支出经济分类功能。</w:t>
      </w:r>
    </w:p>
    <w:p w14:paraId="4378C811">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卫生健康支出（类）行政事业单位医疗（款）公务员医疗补助（项）202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调走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事业编</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所以减少预算</w:t>
      </w:r>
      <w:r>
        <w:rPr>
          <w:rFonts w:hint="eastAsia" w:ascii="仿宋_GB2312" w:hAnsi="仿宋_GB2312" w:eastAsia="仿宋_GB2312" w:cs="仿宋_GB2312"/>
          <w:sz w:val="32"/>
          <w:szCs w:val="32"/>
        </w:rPr>
        <w:t>。</w:t>
      </w:r>
    </w:p>
    <w:p w14:paraId="5DB7C313">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10.农林水支出（类）巩固脱贫攻坚成果衔接乡村振兴（款）其他巩固脱贫攻坚成果衔接乡村振兴支出（项）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3万元，与去年预算数持平。</w:t>
      </w:r>
    </w:p>
    <w:p w14:paraId="28321C63">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11.农林水支出（类）其他农林水支出（款）其他农林水支出（项）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70.8</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70.8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今年新增加支出功能分类。</w:t>
      </w:r>
    </w:p>
    <w:p w14:paraId="6FBC9DF7">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住房保障金支出（类）住房改革支出（款）住房公积金（项）202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12.04</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万元，主要是主要是</w:t>
      </w:r>
      <w:r>
        <w:rPr>
          <w:rFonts w:hint="eastAsia" w:ascii="仿宋_GB2312" w:hAnsi="仿宋_GB2312" w:eastAsia="仿宋_GB2312" w:cs="仿宋_GB2312"/>
          <w:sz w:val="32"/>
          <w:szCs w:val="32"/>
          <w:lang w:eastAsia="zh-CN"/>
        </w:rPr>
        <w:t>调走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事业编</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所以减少预算</w:t>
      </w:r>
      <w:r>
        <w:rPr>
          <w:rFonts w:hint="eastAsia" w:ascii="仿宋_GB2312" w:hAnsi="仿宋_GB2312" w:eastAsia="仿宋_GB2312" w:cs="仿宋_GB2312"/>
          <w:sz w:val="32"/>
          <w:szCs w:val="32"/>
        </w:rPr>
        <w:t>。</w:t>
      </w:r>
    </w:p>
    <w:p w14:paraId="16E4095B">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三、关于</w:t>
      </w:r>
      <w:r>
        <w:rPr>
          <w:rFonts w:hint="eastAsia" w:ascii="黑体" w:hAnsi="黑体" w:eastAsia="黑体"/>
          <w:sz w:val="32"/>
          <w:szCs w:val="32"/>
          <w:lang w:val="en-US" w:eastAsia="zh-CN"/>
        </w:rPr>
        <w:t>保亭黎族苗族自治县残疾人联合会</w:t>
      </w:r>
      <w:r>
        <w:rPr>
          <w:rFonts w:hint="eastAsia" w:ascii="黑体" w:hAnsi="黑体" w:eastAsia="黑体"/>
          <w:color w:val="000000" w:themeColor="text1"/>
          <w:sz w:val="32"/>
          <w:szCs w:val="32"/>
          <w14:textFill>
            <w14:solidFill>
              <w14:schemeClr w14:val="tx1"/>
            </w14:solidFill>
          </w14:textFill>
        </w:rPr>
        <w:t>202</w:t>
      </w:r>
      <w:r>
        <w:rPr>
          <w:rFonts w:hint="eastAsia" w:ascii="黑体" w:hAnsi="黑体" w:eastAsia="黑体"/>
          <w:color w:val="000000" w:themeColor="text1"/>
          <w:sz w:val="32"/>
          <w:szCs w:val="32"/>
          <w:lang w:val="en-US" w:eastAsia="zh-CN"/>
          <w14:textFill>
            <w14:solidFill>
              <w14:schemeClr w14:val="tx1"/>
            </w14:solidFill>
          </w14:textFill>
        </w:rPr>
        <w:t>5</w:t>
      </w:r>
      <w:r>
        <w:rPr>
          <w:rFonts w:hint="eastAsia" w:ascii="黑体" w:hAnsi="黑体" w:eastAsia="黑体"/>
          <w:color w:val="000000" w:themeColor="text1"/>
          <w:sz w:val="32"/>
          <w:szCs w:val="32"/>
          <w14:textFill>
            <w14:solidFill>
              <w14:schemeClr w14:val="tx1"/>
            </w14:solidFill>
          </w14:textFill>
        </w:rPr>
        <w:t>年一般公共预算基本支出情况说明</w:t>
      </w:r>
    </w:p>
    <w:p w14:paraId="5887B8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残联</w:t>
      </w:r>
      <w:r>
        <w:rPr>
          <w:rFonts w:hint="eastAsia" w:ascii="仿宋" w:hAnsi="仿宋" w:eastAsia="仿宋" w:cs="仿宋"/>
          <w:sz w:val="32"/>
          <w:szCs w:val="32"/>
        </w:rPr>
        <w:t>（部门）</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184.59</w:t>
      </w:r>
      <w:r>
        <w:rPr>
          <w:rFonts w:hint="eastAsia" w:ascii="仿宋" w:hAnsi="仿宋" w:eastAsia="仿宋" w:cs="仿宋"/>
          <w:sz w:val="32"/>
          <w:szCs w:val="32"/>
        </w:rPr>
        <w:t>万元，其中：</w:t>
      </w:r>
    </w:p>
    <w:p w14:paraId="047F33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161.03</w:t>
      </w:r>
      <w:r>
        <w:rPr>
          <w:rFonts w:hint="eastAsia" w:ascii="仿宋" w:hAnsi="仿宋" w:eastAsia="仿宋" w:cs="仿宋"/>
          <w:sz w:val="32"/>
          <w:szCs w:val="32"/>
        </w:rPr>
        <w:t>万元，主要包括：基本工资、津贴补贴、奖金、社会保障缴费、</w:t>
      </w:r>
      <w:r>
        <w:rPr>
          <w:rFonts w:hint="eastAsia" w:ascii="仿宋_GB2312" w:hAnsi="黑体" w:eastAsia="仿宋_GB2312"/>
          <w:sz w:val="32"/>
          <w:szCs w:val="32"/>
        </w:rPr>
        <w:t>奖金、绩效工资</w:t>
      </w:r>
      <w:r>
        <w:rPr>
          <w:rFonts w:hint="eastAsia" w:ascii="仿宋_GB2312" w:hAnsi="黑体" w:eastAsia="仿宋_GB2312"/>
          <w:sz w:val="32"/>
          <w:szCs w:val="32"/>
          <w:lang w:eastAsia="zh-CN"/>
        </w:rPr>
        <w:t>、机关事业单位基本养老保险缴费、职业年金缴费、职工基本医疗保险缴费、公务员医疗补助缴费、其他社会保障缴费、住房公积金、其他工资福利支、邮电费、其他交通费用、资本性支出、办公设备购置</w:t>
      </w:r>
      <w:r>
        <w:rPr>
          <w:rFonts w:hint="eastAsia" w:ascii="仿宋" w:hAnsi="仿宋" w:eastAsia="仿宋" w:cs="仿宋"/>
          <w:sz w:val="32"/>
          <w:szCs w:val="32"/>
        </w:rPr>
        <w:t>;</w:t>
      </w:r>
    </w:p>
    <w:p w14:paraId="1D5618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公用经费</w:t>
      </w:r>
      <w:r>
        <w:rPr>
          <w:rFonts w:hint="eastAsia" w:ascii="仿宋_GB2312" w:hAnsi="黑体" w:eastAsia="仿宋_GB2312"/>
          <w:sz w:val="32"/>
          <w:szCs w:val="32"/>
          <w:lang w:val="en-US" w:eastAsia="zh-CN"/>
        </w:rPr>
        <w:t>23.55</w:t>
      </w:r>
      <w:r>
        <w:rPr>
          <w:rFonts w:hint="eastAsia" w:ascii="仿宋_GB2312" w:hAnsi="黑体" w:eastAsia="仿宋_GB2312"/>
          <w:sz w:val="32"/>
          <w:szCs w:val="32"/>
          <w:lang w:eastAsia="zh-CN"/>
        </w:rPr>
        <w:t>万元，主要包括：办公费、咨询费、手续费、水费、电费、邮电费、差旅费、维修（护）费、培训费、公务接待费、工会经费、公务用车运行维护费、其他商品和服务支出、资本性支出、办公设备购置。</w:t>
      </w:r>
    </w:p>
    <w:p w14:paraId="64AAEF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保亭黎族苗族自治县残疾人联合会</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3ABC2E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保亭黎族苗族自治县残疾人联合会</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3.5</w:t>
      </w:r>
      <w:r>
        <w:rPr>
          <w:rFonts w:hint="eastAsia" w:ascii="仿宋" w:hAnsi="仿宋" w:eastAsia="仿宋" w:cs="仿宋"/>
          <w:sz w:val="32"/>
          <w:szCs w:val="32"/>
        </w:rPr>
        <w:t>万元，其中：</w:t>
      </w:r>
    </w:p>
    <w:p w14:paraId="22215F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hd w:val="clear" w:color="auto" w:fill="FFFFFF"/>
          <w:lang w:val="en-US" w:eastAsia="zh-CN"/>
        </w:rPr>
        <w:t>2.5</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hd w:val="clear" w:color="auto" w:fill="FFFFFF"/>
          <w:lang w:val="en-US" w:eastAsia="zh-CN"/>
        </w:rPr>
        <w:t>2.5</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hd w:val="clear" w:color="auto" w:fill="FFFFFF"/>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1</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hd w:val="clear" w:color="auto" w:fill="FFFFFF"/>
          <w:lang w:val="en-US" w:eastAsia="zh-CN"/>
        </w:rPr>
        <w:t>3</w:t>
      </w:r>
      <w:r>
        <w:rPr>
          <w:rFonts w:hint="eastAsia" w:ascii="仿宋" w:hAnsi="仿宋" w:eastAsia="仿宋" w:cs="仿宋"/>
          <w:sz w:val="32"/>
          <w:szCs w:val="32"/>
        </w:rPr>
        <w:t>批</w:t>
      </w:r>
      <w:r>
        <w:rPr>
          <w:rFonts w:hint="eastAsia" w:ascii="仿宋" w:hAnsi="仿宋" w:eastAsia="仿宋" w:cs="仿宋"/>
          <w:sz w:val="32"/>
          <w:szCs w:val="32"/>
          <w:lang w:val="en-US" w:eastAsia="zh-CN"/>
        </w:rPr>
        <w:t>15</w:t>
      </w:r>
      <w:r>
        <w:rPr>
          <w:rFonts w:hint="eastAsia" w:ascii="仿宋" w:hAnsi="仿宋" w:eastAsia="仿宋" w:cs="仿宋"/>
          <w:sz w:val="32"/>
          <w:szCs w:val="32"/>
        </w:rPr>
        <w:t>人</w:t>
      </w:r>
      <w:r>
        <w:rPr>
          <w:rFonts w:hint="eastAsia" w:ascii="仿宋" w:hAnsi="仿宋" w:eastAsia="仿宋" w:cs="仿宋"/>
          <w:sz w:val="32"/>
          <w:shd w:val="clear" w:color="auto" w:fill="FFFFFF"/>
        </w:rPr>
        <w:t>。</w:t>
      </w:r>
    </w:p>
    <w:p w14:paraId="7280F4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保亭黎族苗族自治县残疾人联合会</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689556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批</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hd w:val="clear" w:color="auto" w:fill="FFFFFF"/>
        </w:rPr>
        <w:t>。</w:t>
      </w:r>
    </w:p>
    <w:p w14:paraId="3C7D0D76">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保亭黎族苗族自治县残疾人联合会</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54417C51">
      <w:pPr>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（一）政府性基金预算当年规模变化情况</w:t>
      </w:r>
    </w:p>
    <w:p w14:paraId="61B3F122">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保亭黎族苗族自治县残疾人联合会2025</w:t>
      </w:r>
      <w:r>
        <w:rPr>
          <w:rFonts w:hint="eastAsia" w:ascii="仿宋_GB2312" w:hAnsi="仿宋_GB2312" w:eastAsia="仿宋_GB2312" w:cs="仿宋_GB2312"/>
          <w:sz w:val="32"/>
          <w:szCs w:val="32"/>
        </w:rPr>
        <w:t>年政府性基金预算当年拨款</w:t>
      </w:r>
      <w:r>
        <w:rPr>
          <w:rFonts w:hint="eastAsia" w:ascii="仿宋_GB2312" w:hAnsi="仿宋_GB2312" w:eastAsia="仿宋_GB2312" w:cs="仿宋_GB2312"/>
          <w:sz w:val="32"/>
          <w:szCs w:val="32"/>
          <w:lang w:val="en-US" w:eastAsia="zh-CN"/>
        </w:rPr>
        <w:t>334.75</w:t>
      </w:r>
      <w:r>
        <w:rPr>
          <w:rFonts w:hint="eastAsia" w:ascii="仿宋_GB2312" w:hAnsi="仿宋_GB2312" w:eastAsia="仿宋_GB2312" w:cs="仿宋_GB2312"/>
          <w:sz w:val="32"/>
          <w:szCs w:val="32"/>
        </w:rPr>
        <w:t>万元，比上年预算数减少</w:t>
      </w:r>
      <w:r>
        <w:rPr>
          <w:rFonts w:hint="eastAsia" w:ascii="仿宋_GB2312" w:hAnsi="仿宋_GB2312" w:eastAsia="仿宋_GB2312" w:cs="仿宋_GB2312"/>
          <w:sz w:val="32"/>
          <w:szCs w:val="32"/>
          <w:lang w:val="en-US" w:eastAsia="zh-CN"/>
        </w:rPr>
        <w:t>253.88</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减少残疾人综合服务中心建设项目资金</w:t>
      </w:r>
      <w:r>
        <w:rPr>
          <w:rFonts w:hint="eastAsia" w:ascii="仿宋_GB2312" w:hAnsi="仿宋_GB2312" w:eastAsia="仿宋_GB2312" w:cs="仿宋_GB2312"/>
          <w:sz w:val="32"/>
          <w:szCs w:val="32"/>
        </w:rPr>
        <w:t>。</w:t>
      </w:r>
    </w:p>
    <w:p w14:paraId="43912E39">
      <w:pPr>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（二）政府性基金预算当年拨款结构情况</w:t>
      </w:r>
    </w:p>
    <w:p w14:paraId="5B2E8360">
      <w:pPr>
        <w:pageBreakBefore w:val="0"/>
        <w:widowControl w:val="0"/>
        <w:kinsoku/>
        <w:wordWrap/>
        <w:overflowPunct/>
        <w:topLinePunct w:val="0"/>
        <w:autoSpaceDE/>
        <w:autoSpaceDN/>
        <w:bidi w:val="0"/>
        <w:adjustRightInd/>
        <w:snapToGrid/>
        <w:spacing w:line="560" w:lineRule="exact"/>
        <w:ind w:right="0" w:rightChars="0"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城乡社区</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59.75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支出（类）支出</w:t>
      </w:r>
      <w:r>
        <w:rPr>
          <w:rFonts w:hint="eastAsia" w:ascii="仿宋_GB2312" w:hAnsi="仿宋_GB2312" w:eastAsia="仿宋_GB2312" w:cs="仿宋_GB2312"/>
          <w:sz w:val="32"/>
          <w:szCs w:val="32"/>
          <w:lang w:val="en-US" w:eastAsia="zh-CN"/>
        </w:rPr>
        <w:t>134.75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40.25</w:t>
      </w:r>
      <w:r>
        <w:rPr>
          <w:rFonts w:hint="eastAsia" w:ascii="仿宋_GB2312" w:hAnsi="仿宋_GB2312" w:eastAsia="仿宋_GB2312" w:cs="仿宋_GB2312"/>
          <w:sz w:val="32"/>
          <w:szCs w:val="32"/>
        </w:rPr>
        <w:t>%。</w:t>
      </w:r>
    </w:p>
    <w:p w14:paraId="64A33FDF">
      <w:pPr>
        <w:pageBreakBefore w:val="0"/>
        <w:widowControl w:val="0"/>
        <w:kinsoku/>
        <w:wordWrap/>
        <w:overflowPunct/>
        <w:topLinePunct w:val="0"/>
        <w:autoSpaceDE/>
        <w:autoSpaceDN/>
        <w:bidi w:val="0"/>
        <w:adjustRightInd/>
        <w:snapToGrid/>
        <w:spacing w:line="560" w:lineRule="exact"/>
        <w:ind w:right="0" w:rightChars="0"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（三）政府性基金预算当年拨款具体使用情况</w:t>
      </w:r>
    </w:p>
    <w:p w14:paraId="462649A5">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1.城乡社区支出（类）国有土地使用权出让收入安排的支出（款）其他国有土地使用权出让收入安排的支出（项）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eastAsia="zh-CN"/>
        </w:rPr>
        <w:t>新增加高质量考核无障碍环境建设项目资金</w:t>
      </w:r>
      <w:r>
        <w:rPr>
          <w:rFonts w:hint="eastAsia" w:ascii="仿宋_GB2312" w:hAnsi="仿宋_GB2312" w:eastAsia="仿宋_GB2312" w:cs="仿宋_GB2312"/>
          <w:color w:val="auto"/>
          <w:sz w:val="32"/>
          <w:szCs w:val="32"/>
        </w:rPr>
        <w:t>。</w:t>
      </w:r>
    </w:p>
    <w:p w14:paraId="026755BF">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其他支出</w:t>
      </w:r>
      <w:r>
        <w:rPr>
          <w:rFonts w:hint="eastAsia" w:ascii="仿宋_GB2312" w:hAnsi="仿宋_GB2312" w:eastAsia="仿宋_GB2312" w:cs="仿宋_GB2312"/>
          <w:color w:val="auto"/>
          <w:sz w:val="32"/>
          <w:szCs w:val="32"/>
        </w:rPr>
        <w:t>（类）彩票公益金安排的支出支出（款）</w:t>
      </w:r>
      <w:r>
        <w:rPr>
          <w:rFonts w:hint="eastAsia" w:ascii="仿宋_GB2312" w:hAnsi="仿宋_GB2312" w:eastAsia="仿宋_GB2312" w:cs="仿宋_GB2312"/>
          <w:sz w:val="32"/>
          <w:szCs w:val="32"/>
        </w:rPr>
        <w:t>用于残疾人事业的彩票公益金支出（项）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134.75</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453.88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增加中央残疾人综合服务中心建设项目资金</w:t>
      </w:r>
      <w:r>
        <w:rPr>
          <w:rFonts w:hint="eastAsia" w:ascii="仿宋_GB2312" w:hAnsi="仿宋_GB2312" w:eastAsia="仿宋_GB2312" w:cs="仿宋_GB2312"/>
          <w:sz w:val="32"/>
          <w:szCs w:val="32"/>
        </w:rPr>
        <w:t>。</w:t>
      </w:r>
    </w:p>
    <w:p w14:paraId="7E13C7F8">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保亭黎族苗族自治县残疾人联合会</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6804D10B">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保亭黎族苗族自治县残疾人联合会</w:t>
      </w: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rPr>
        <w:t>年收支总预算</w:t>
      </w:r>
      <w:r>
        <w:rPr>
          <w:rFonts w:hint="eastAsia" w:ascii="仿宋" w:hAnsi="仿宋" w:eastAsia="仿宋" w:cs="仿宋"/>
          <w:color w:val="auto"/>
          <w:sz w:val="32"/>
          <w:szCs w:val="32"/>
          <w:highlight w:val="none"/>
          <w:lang w:val="en-US" w:eastAsia="zh-CN"/>
        </w:rPr>
        <w:t>2602.04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比上年预算数减少</w:t>
      </w:r>
      <w:r>
        <w:rPr>
          <w:rFonts w:hint="eastAsia" w:ascii="仿宋" w:hAnsi="仿宋" w:eastAsia="仿宋" w:cs="仿宋"/>
          <w:color w:val="auto"/>
          <w:sz w:val="32"/>
          <w:szCs w:val="32"/>
          <w:highlight w:val="none"/>
          <w:lang w:val="en-US" w:eastAsia="zh-CN"/>
        </w:rPr>
        <w:t>1031.74</w:t>
      </w:r>
      <w:r>
        <w:rPr>
          <w:rFonts w:hint="eastAsia" w:ascii="仿宋" w:hAnsi="仿宋" w:eastAsia="仿宋" w:cs="仿宋"/>
          <w:color w:val="auto"/>
          <w:sz w:val="32"/>
          <w:szCs w:val="32"/>
          <w:highlight w:val="none"/>
        </w:rPr>
        <w:t>万元，主要是</w:t>
      </w:r>
      <w:r>
        <w:rPr>
          <w:rFonts w:hint="eastAsia" w:ascii="仿宋" w:hAnsi="仿宋" w:eastAsia="仿宋" w:cs="仿宋"/>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一是减少</w:t>
      </w:r>
      <w:r>
        <w:rPr>
          <w:rFonts w:hint="eastAsia" w:ascii="仿宋_GB2312" w:eastAsia="仿宋_GB2312" w:cs="仿宋_GB2312"/>
          <w:color w:val="auto"/>
          <w:sz w:val="32"/>
          <w:szCs w:val="32"/>
          <w:highlight w:val="none"/>
        </w:rPr>
        <w:t>综合服务中心项目及重度残疾人集中托养机构2个项目建设费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二是减少</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rPr>
        <w:t>名）编制人员工资以及社保经费</w:t>
      </w:r>
      <w:r>
        <w:rPr>
          <w:rFonts w:hint="eastAsia" w:ascii="仿宋" w:hAnsi="仿宋" w:eastAsia="仿宋" w:cs="仿宋"/>
          <w:color w:val="auto"/>
          <w:sz w:val="32"/>
          <w:szCs w:val="32"/>
          <w:highlight w:val="none"/>
        </w:rPr>
        <w:t>。</w:t>
      </w:r>
    </w:p>
    <w:p w14:paraId="37B9FCE4">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七、关于保亭黎族苗族自治县残疾人联合会</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2AC6955E">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保亭黎族苗族自治县残疾人联合会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1301.02</w:t>
      </w:r>
      <w:r>
        <w:rPr>
          <w:rFonts w:hint="eastAsia" w:ascii="仿宋_GB2312" w:hAnsi="仿宋_GB2312" w:eastAsia="仿宋_GB2312" w:cs="仿宋_GB2312"/>
          <w:sz w:val="32"/>
          <w:szCs w:val="32"/>
        </w:rPr>
        <w:t>万元，其中：上年结转</w:t>
      </w:r>
      <w:r>
        <w:rPr>
          <w:rFonts w:hint="eastAsia" w:ascii="仿宋_GB2312" w:hAnsi="仿宋_GB2312" w:eastAsia="仿宋_GB2312" w:cs="仿宋_GB2312"/>
          <w:sz w:val="32"/>
          <w:szCs w:val="32"/>
          <w:lang w:val="en-US" w:eastAsia="zh-CN"/>
        </w:rPr>
        <w:t>71.88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rPr>
        <w:t>%；经费拨款收入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%；政府性基金收入</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%；专项收入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515.88</w:t>
      </w:r>
      <w:r>
        <w:rPr>
          <w:rFonts w:hint="eastAsia" w:ascii="仿宋_GB2312" w:hAnsi="仿宋_GB2312" w:eastAsia="仿宋_GB2312" w:cs="仿宋_GB2312"/>
          <w:sz w:val="32"/>
          <w:szCs w:val="32"/>
        </w:rPr>
        <w:t>万元，主要是1、</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综合服务中心项目及重度残疾人集中托养机构2个</w:t>
      </w:r>
      <w:r>
        <w:rPr>
          <w:rFonts w:hint="eastAsia" w:ascii="仿宋_GB2312" w:hAnsi="仿宋_GB2312" w:eastAsia="仿宋_GB2312" w:cs="仿宋_GB2312"/>
          <w:color w:val="auto"/>
          <w:sz w:val="32"/>
          <w:szCs w:val="32"/>
        </w:rPr>
        <w:t>项目建设费。2</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名）编制人员工资以及社保经费。</w:t>
      </w:r>
    </w:p>
    <w:p w14:paraId="15967A3F">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保亭黎族苗族自治县残疾人联合会</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6105C570">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sz w:val="32"/>
          <w:szCs w:val="32"/>
          <w:lang w:eastAsia="zh-CN"/>
        </w:rPr>
        <w:t>保亭黎族苗族自治县残疾人联合会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1301.02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184.58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14.19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1116.43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85.81</w:t>
      </w:r>
      <w:r>
        <w:rPr>
          <w:rFonts w:hint="eastAsia" w:ascii="仿宋_GB2312" w:hAnsi="仿宋_GB2312" w:eastAsia="仿宋_GB2312" w:cs="仿宋_GB2312"/>
          <w:sz w:val="32"/>
          <w:szCs w:val="32"/>
        </w:rPr>
        <w:t>%。比上年预算数减少</w:t>
      </w:r>
      <w:r>
        <w:rPr>
          <w:rFonts w:hint="eastAsia" w:ascii="仿宋_GB2312" w:hAnsi="仿宋_GB2312" w:eastAsia="仿宋_GB2312" w:cs="仿宋_GB2312"/>
          <w:sz w:val="32"/>
          <w:szCs w:val="32"/>
          <w:lang w:val="en-US" w:eastAsia="zh-CN"/>
        </w:rPr>
        <w:t>515.87</w:t>
      </w:r>
      <w:r>
        <w:rPr>
          <w:rFonts w:hint="eastAsia" w:ascii="仿宋_GB2312" w:hAnsi="仿宋_GB2312" w:eastAsia="仿宋_GB2312" w:cs="仿宋_GB2312"/>
          <w:sz w:val="32"/>
          <w:szCs w:val="32"/>
        </w:rPr>
        <w:t>万元，主要是1、</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综合服务中心项目及重度残疾人集中托养机构2</w:t>
      </w:r>
      <w:r>
        <w:rPr>
          <w:rFonts w:hint="eastAsia" w:ascii="仿宋_GB2312" w:hAnsi="仿宋_GB2312" w:eastAsia="仿宋_GB2312" w:cs="仿宋_GB2312"/>
          <w:color w:val="auto"/>
          <w:sz w:val="32"/>
          <w:szCs w:val="32"/>
        </w:rPr>
        <w:t>个项目建设费。2</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名）编制人员工资以及社保经费。</w:t>
      </w:r>
    </w:p>
    <w:p w14:paraId="3ADA3EB7">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2A0B1D38">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rPr>
      </w:pPr>
      <w:bookmarkStart w:id="0" w:name="_GoBack"/>
      <w:bookmarkEnd w:id="0"/>
      <w:r>
        <w:rPr>
          <w:rFonts w:hint="eastAsia" w:ascii="楷体_GB2312" w:hAnsi="楷体_GB2312" w:eastAsia="楷体_GB2312" w:cs="楷体_GB2312"/>
          <w:sz w:val="32"/>
          <w:szCs w:val="32"/>
          <w:lang w:val="en-US" w:eastAsia="zh-CN"/>
        </w:rPr>
        <w:t>2025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保亭黎族苗族自治县残疾人联合会</w:t>
      </w:r>
      <w:r>
        <w:rPr>
          <w:rFonts w:hint="eastAsia" w:ascii="楷体_GB2312" w:hAnsi="楷体_GB2312" w:eastAsia="楷体_GB2312" w:cs="楷体_GB2312"/>
          <w:sz w:val="32"/>
          <w:szCs w:val="32"/>
        </w:rPr>
        <w:t>机关运行经费预</w:t>
      </w:r>
      <w:r>
        <w:rPr>
          <w:rFonts w:hint="eastAsia" w:ascii="仿宋" w:hAnsi="仿宋" w:eastAsia="仿宋" w:cs="仿宋"/>
          <w:sz w:val="32"/>
          <w:szCs w:val="32"/>
        </w:rPr>
        <w:t>算</w:t>
      </w:r>
      <w:r>
        <w:rPr>
          <w:rFonts w:hint="eastAsia" w:ascii="仿宋" w:hAnsi="仿宋" w:eastAsia="仿宋" w:cs="仿宋"/>
          <w:sz w:val="32"/>
          <w:szCs w:val="32"/>
          <w:lang w:val="en-US" w:eastAsia="zh-CN"/>
        </w:rPr>
        <w:t>21.39</w:t>
      </w:r>
      <w:r>
        <w:rPr>
          <w:rFonts w:hint="eastAsia" w:ascii="仿宋" w:hAnsi="仿宋" w:eastAsia="仿宋" w:cs="仿宋"/>
          <w:sz w:val="32"/>
          <w:szCs w:val="32"/>
        </w:rPr>
        <w:t>万元。</w:t>
      </w:r>
    </w:p>
    <w:p w14:paraId="0BB577C1">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14:paraId="4ADEBDAB">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sz w:val="32"/>
          <w:szCs w:val="32"/>
        </w:rPr>
      </w:pPr>
      <w:r>
        <w:rPr>
          <w:rFonts w:hint="eastAsia" w:ascii="仿宋_GB2312" w:hAnsi="黑体" w:eastAsia="仿宋_GB2312"/>
          <w:sz w:val="32"/>
          <w:szCs w:val="32"/>
        </w:rPr>
        <w:t>本单位无政府采购预算</w:t>
      </w:r>
      <w:r>
        <w:rPr>
          <w:rFonts w:hint="eastAsia" w:ascii="仿宋_GB2312" w:hAnsi="仿宋_GB2312" w:eastAsia="仿宋_GB2312" w:cs="仿宋_GB2312"/>
          <w:sz w:val="32"/>
          <w:szCs w:val="32"/>
        </w:rPr>
        <w:t>。</w:t>
      </w:r>
    </w:p>
    <w:p w14:paraId="4DEEB4E5">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14:paraId="042AF1A8">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保亭黎族苗族自治县残疾人联合会</w:t>
      </w:r>
      <w:r>
        <w:rPr>
          <w:rFonts w:hint="eastAsia" w:ascii="仿宋_GB2312" w:hAnsi="仿宋_GB2312" w:eastAsia="仿宋_GB2312" w:cs="仿宋_GB2312"/>
          <w:sz w:val="32"/>
          <w:szCs w:val="32"/>
        </w:rPr>
        <w:t>本级及下属各预算单位共有车辆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辆，机要通信应急用车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12DFF973">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（四）绩效目标设置情况</w:t>
      </w:r>
    </w:p>
    <w:p w14:paraId="32071AAC">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保亭黎族苗族自治县残疾人联合会</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lang w:val="en-US" w:eastAsia="zh-CN"/>
        </w:rPr>
        <w:t>895.69</w:t>
      </w:r>
      <w:r>
        <w:rPr>
          <w:rFonts w:hint="eastAsia" w:ascii="仿宋_GB2312" w:hAnsi="仿宋_GB2312" w:eastAsia="仿宋_GB2312" w:cs="仿宋_GB2312"/>
          <w:sz w:val="32"/>
          <w:szCs w:val="32"/>
        </w:rPr>
        <w:t>万元、政府性基金</w:t>
      </w:r>
      <w:r>
        <w:rPr>
          <w:rFonts w:hint="eastAsia" w:ascii="仿宋_GB2312" w:hAnsi="仿宋_GB2312" w:eastAsia="仿宋_GB2312" w:cs="仿宋_GB2312"/>
          <w:sz w:val="32"/>
          <w:szCs w:val="32"/>
          <w:lang w:val="en-US" w:eastAsia="zh-CN"/>
        </w:rPr>
        <w:t>333.45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。其中本单位重点项目</w:t>
      </w:r>
      <w:r>
        <w:rPr>
          <w:rFonts w:hint="eastAsia" w:ascii="仿宋_GB2312" w:hAnsi="仿宋_GB2312" w:eastAsia="仿宋_GB2312" w:cs="仿宋_GB2312"/>
          <w:sz w:val="32"/>
          <w:szCs w:val="32"/>
          <w:lang w:val="en-US" w:eastAsia="zh-CN"/>
        </w:rPr>
        <w:t>0个，均实行绩效目标管理，涉及</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625CEB2E">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sz w:val="32"/>
          <w:szCs w:val="32"/>
        </w:rPr>
      </w:pPr>
    </w:p>
    <w:p w14:paraId="71C0562C">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 w:hAnsi="仿宋" w:eastAsia="仿宋" w:cs="仿宋"/>
          <w:sz w:val="32"/>
          <w:szCs w:val="32"/>
        </w:rPr>
      </w:pPr>
    </w:p>
    <w:p w14:paraId="130FF517">
      <w:pPr>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000000"/>
          <w:kern w:val="0"/>
          <w:sz w:val="32"/>
          <w:szCs w:val="30"/>
        </w:rPr>
      </w:pPr>
    </w:p>
    <w:p w14:paraId="46259653">
      <w:pPr>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黑体" w:hAnsi="黑体" w:eastAsia="黑体"/>
          <w:b w:val="0"/>
          <w:bCs/>
          <w:sz w:val="32"/>
          <w:szCs w:val="32"/>
        </w:rPr>
      </w:pPr>
      <w:r>
        <w:rPr>
          <w:rFonts w:hint="eastAsia" w:ascii="黑体" w:hAnsi="黑体" w:eastAsia="黑体"/>
          <w:b w:val="0"/>
          <w:bCs/>
          <w:sz w:val="32"/>
          <w:szCs w:val="32"/>
        </w:rPr>
        <w:t>第四部分  名词解释</w:t>
      </w:r>
    </w:p>
    <w:p w14:paraId="564F1CD8">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ascii="仿宋_GB2312" w:eastAsia="仿宋_GB2312" w:cs="宋体"/>
          <w:bCs/>
          <w:color w:val="000000"/>
          <w:kern w:val="0"/>
          <w:sz w:val="32"/>
          <w:szCs w:val="32"/>
          <w:lang w:val="zh-CN"/>
        </w:rPr>
      </w:pPr>
    </w:p>
    <w:p w14:paraId="4694DE68">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一、财政拨款收入：指本级财政当年拨付的资金。</w:t>
      </w:r>
    </w:p>
    <w:p w14:paraId="333ADF43">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二、事业收入：指事业单位开展专业业务活动及辅助活动取得的收入。</w:t>
      </w:r>
    </w:p>
    <w:p w14:paraId="264B5233">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三、经营收入：指事业单位在专业业务活动及其辅助活动之外开展非独立核算经营活动取得的收入。</w:t>
      </w:r>
    </w:p>
    <w:p w14:paraId="086585CF">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四、其他收入：指除上述“财政拨款收入”“事业收入”“经营收入”等以外的收入。</w:t>
      </w:r>
    </w:p>
    <w:p w14:paraId="68455EFA">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五、年初结转和结余：指以前年度尚未完成、结转到本年按有关规定继续使用的资金。</w:t>
      </w:r>
    </w:p>
    <w:p w14:paraId="6397ABE6">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 xml:space="preserve">六、基本支出：指行政事业单位用于为保障其机构正常运转、完成日常工作任务而发生的人员支出和公用支出。   </w:t>
      </w:r>
    </w:p>
    <w:p w14:paraId="522E4F5B">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七、工资福利支出：反映单位开支的在职职工和编制外长期聘用人员的各类劳动报酬，以及为上述人员缴纳的各项社会保险费等。</w:t>
      </w:r>
    </w:p>
    <w:p w14:paraId="0B746A9E">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仿宋_GB2312" w:eastAsia="仿宋_GB2312" w:cs="仿宋_GB2312"/>
          <w:color w:val="000000"/>
          <w:kern w:val="0"/>
          <w:sz w:val="32"/>
          <w:szCs w:val="30"/>
          <w:lang w:eastAsia="zh-CN"/>
        </w:rPr>
        <w:t>个人农业生产补贴、代缴社会保险费、</w:t>
      </w:r>
      <w:r>
        <w:rPr>
          <w:rFonts w:hint="eastAsia" w:ascii="仿宋_GB2312" w:hAnsi="仿宋_GB2312" w:eastAsia="仿宋_GB2312" w:cs="仿宋_GB2312"/>
          <w:color w:val="000000"/>
          <w:kern w:val="0"/>
          <w:sz w:val="32"/>
          <w:szCs w:val="30"/>
        </w:rPr>
        <w:t>其他等。</w:t>
      </w:r>
    </w:p>
    <w:p w14:paraId="04D6B0FD">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九、商品和服务支出：反映单位购买商品和服务的支出，包括办公费、</w:t>
      </w:r>
      <w:r>
        <w:rPr>
          <w:rFonts w:hint="eastAsia" w:ascii="仿宋_GB2312" w:hAnsi="仿宋_GB2312" w:eastAsia="仿宋_GB2312" w:cs="仿宋_GB2312"/>
          <w:color w:val="000000"/>
          <w:kern w:val="0"/>
          <w:sz w:val="32"/>
          <w:szCs w:val="30"/>
          <w:lang w:eastAsia="zh-CN"/>
        </w:rPr>
        <w:t>印刷费、咨询费、手续费、</w:t>
      </w:r>
      <w:r>
        <w:rPr>
          <w:rFonts w:hint="eastAsia" w:ascii="仿宋_GB2312" w:hAnsi="仿宋_GB2312" w:eastAsia="仿宋_GB2312" w:cs="仿宋_GB2312"/>
          <w:color w:val="000000"/>
          <w:kern w:val="0"/>
          <w:sz w:val="32"/>
          <w:szCs w:val="30"/>
        </w:rPr>
        <w:t>水费、电费、邮电费、</w:t>
      </w:r>
      <w:r>
        <w:rPr>
          <w:rFonts w:hint="eastAsia" w:ascii="仿宋_GB2312" w:hAnsi="仿宋_GB2312" w:eastAsia="仿宋_GB2312" w:cs="仿宋_GB2312"/>
          <w:color w:val="000000"/>
          <w:kern w:val="0"/>
          <w:sz w:val="32"/>
          <w:szCs w:val="30"/>
          <w:lang w:eastAsia="zh-CN"/>
        </w:rPr>
        <w:t>取暖费、物业管理费、</w:t>
      </w:r>
      <w:r>
        <w:rPr>
          <w:rFonts w:hint="eastAsia" w:ascii="仿宋_GB2312" w:hAnsi="仿宋_GB2312" w:eastAsia="仿宋_GB2312" w:cs="仿宋_GB2312"/>
          <w:color w:val="000000"/>
          <w:kern w:val="0"/>
          <w:sz w:val="32"/>
          <w:szCs w:val="30"/>
        </w:rPr>
        <w:t>差旅费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因公出国（境）费用</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维修（护）费、</w:t>
      </w:r>
      <w:r>
        <w:rPr>
          <w:rFonts w:hint="eastAsia" w:ascii="仿宋_GB2312" w:hAnsi="仿宋_GB2312" w:eastAsia="仿宋_GB2312" w:cs="仿宋_GB2312"/>
          <w:color w:val="000000"/>
          <w:kern w:val="0"/>
          <w:sz w:val="32"/>
          <w:szCs w:val="30"/>
          <w:lang w:eastAsia="zh-CN"/>
        </w:rPr>
        <w:t>租赁费、</w:t>
      </w:r>
      <w:r>
        <w:rPr>
          <w:rFonts w:hint="eastAsia" w:ascii="仿宋_GB2312" w:hAnsi="仿宋_GB2312" w:eastAsia="仿宋_GB2312" w:cs="仿宋_GB2312"/>
          <w:color w:val="000000"/>
          <w:kern w:val="0"/>
          <w:sz w:val="32"/>
          <w:szCs w:val="30"/>
        </w:rPr>
        <w:t>会议费、培训费、公务接待费、</w:t>
      </w:r>
      <w:r>
        <w:rPr>
          <w:rFonts w:hint="eastAsia" w:ascii="仿宋_GB2312" w:hAnsi="仿宋_GB2312" w:eastAsia="仿宋_GB2312" w:cs="仿宋_GB2312"/>
          <w:color w:val="000000"/>
          <w:kern w:val="0"/>
          <w:sz w:val="32"/>
          <w:szCs w:val="30"/>
          <w:lang w:eastAsia="zh-CN"/>
        </w:rPr>
        <w:t>专用材料费、被装购置费、专用燃料费、劳务费、委托业务费</w:t>
      </w:r>
      <w:r>
        <w:rPr>
          <w:rFonts w:hint="eastAsia" w:ascii="仿宋_GB2312" w:hAnsi="仿宋_GB2312" w:eastAsia="仿宋_GB2312" w:cs="仿宋_GB2312"/>
          <w:color w:val="000000"/>
          <w:kern w:val="0"/>
          <w:sz w:val="32"/>
          <w:szCs w:val="30"/>
        </w:rPr>
        <w:t>、工会经费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福利费、公务用车运行维护费、</w:t>
      </w:r>
      <w:r>
        <w:rPr>
          <w:rFonts w:hint="eastAsia" w:ascii="仿宋_GB2312" w:hAnsi="仿宋_GB2312" w:eastAsia="仿宋_GB2312" w:cs="仿宋_GB2312"/>
          <w:color w:val="000000"/>
          <w:kern w:val="0"/>
          <w:sz w:val="32"/>
          <w:szCs w:val="30"/>
          <w:lang w:eastAsia="zh-CN"/>
        </w:rPr>
        <w:t>其他交通费用、税金及附加费用、</w:t>
      </w:r>
      <w:r>
        <w:rPr>
          <w:rFonts w:hint="eastAsia" w:ascii="仿宋_GB2312" w:hAnsi="仿宋_GB2312" w:eastAsia="仿宋_GB2312" w:cs="仿宋_GB2312"/>
          <w:color w:val="000000"/>
          <w:kern w:val="0"/>
          <w:sz w:val="32"/>
          <w:szCs w:val="30"/>
        </w:rPr>
        <w:t>其他</w:t>
      </w:r>
      <w:r>
        <w:rPr>
          <w:rFonts w:hint="eastAsia" w:ascii="仿宋_GB2312" w:hAnsi="仿宋_GB2312" w:eastAsia="仿宋_GB2312" w:cs="仿宋_GB2312"/>
          <w:color w:val="000000"/>
          <w:kern w:val="0"/>
          <w:sz w:val="32"/>
          <w:szCs w:val="30"/>
          <w:lang w:eastAsia="zh-CN"/>
        </w:rPr>
        <w:t>商品和服务支出</w:t>
      </w:r>
      <w:r>
        <w:rPr>
          <w:rFonts w:hint="eastAsia" w:ascii="仿宋_GB2312" w:hAnsi="仿宋_GB2312" w:eastAsia="仿宋_GB2312" w:cs="仿宋_GB2312"/>
          <w:color w:val="000000"/>
          <w:kern w:val="0"/>
          <w:sz w:val="32"/>
          <w:szCs w:val="30"/>
        </w:rPr>
        <w:t>等。</w:t>
      </w:r>
    </w:p>
    <w:p w14:paraId="6241C193">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十、项目支出：指各部门、各单位为完成其特定的工作任务和事业发展目标所发生的支出。</w:t>
      </w:r>
    </w:p>
    <w:p w14:paraId="308A8992">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仿宋_GB2312" w:eastAsia="仿宋_GB2312" w:cs="仿宋_GB2312"/>
          <w:color w:val="000000"/>
          <w:kern w:val="0"/>
          <w:sz w:val="32"/>
          <w:szCs w:val="30"/>
          <w:lang w:eastAsia="zh-CN"/>
        </w:rPr>
        <w:t>、牌照费</w:t>
      </w:r>
      <w:r>
        <w:rPr>
          <w:rFonts w:hint="eastAsia" w:ascii="仿宋_GB2312" w:hAnsi="仿宋_GB2312" w:eastAsia="仿宋_GB2312" w:cs="仿宋_GB2312"/>
          <w:color w:val="000000"/>
          <w:kern w:val="0"/>
          <w:sz w:val="32"/>
          <w:szCs w:val="30"/>
        </w:rPr>
        <w:t>）及燃料费、维修费、过路过桥费、保险费、安全奖励费用等支出；公务接待费指单位按规定开支的各类公务接待（含外宾接待）</w:t>
      </w:r>
      <w:r>
        <w:rPr>
          <w:rFonts w:hint="eastAsia" w:ascii="仿宋_GB2312" w:hAnsi="仿宋_GB2312" w:eastAsia="仿宋_GB2312" w:cs="仿宋_GB2312"/>
          <w:color w:val="000000"/>
          <w:kern w:val="0"/>
          <w:sz w:val="32"/>
          <w:szCs w:val="30"/>
          <w:lang w:eastAsia="zh-CN"/>
        </w:rPr>
        <w:t>费用等支出</w:t>
      </w:r>
      <w:r>
        <w:rPr>
          <w:rFonts w:hint="eastAsia" w:ascii="仿宋_GB2312" w:hAnsi="仿宋_GB2312" w:eastAsia="仿宋_GB2312" w:cs="仿宋_GB2312"/>
          <w:color w:val="000000"/>
          <w:kern w:val="0"/>
          <w:sz w:val="32"/>
          <w:szCs w:val="30"/>
        </w:rPr>
        <w:t>。</w:t>
      </w:r>
    </w:p>
    <w:p w14:paraId="67F4A123">
      <w:pPr>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F67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DFAB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4A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AB85A">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EAB85A">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388D"/>
    <w:rsid w:val="020F6C77"/>
    <w:rsid w:val="02223D56"/>
    <w:rsid w:val="0224187C"/>
    <w:rsid w:val="02CD1AC8"/>
    <w:rsid w:val="04006C5A"/>
    <w:rsid w:val="075A189C"/>
    <w:rsid w:val="07E76EF1"/>
    <w:rsid w:val="086C303E"/>
    <w:rsid w:val="08E753B1"/>
    <w:rsid w:val="097D1872"/>
    <w:rsid w:val="09AF0CAE"/>
    <w:rsid w:val="0A334D52"/>
    <w:rsid w:val="0AA90B70"/>
    <w:rsid w:val="0B2F42CD"/>
    <w:rsid w:val="0B863BA0"/>
    <w:rsid w:val="0C4548C9"/>
    <w:rsid w:val="0D705975"/>
    <w:rsid w:val="0E963B01"/>
    <w:rsid w:val="0FA578BA"/>
    <w:rsid w:val="0FD00F06"/>
    <w:rsid w:val="0FDF0BB3"/>
    <w:rsid w:val="105552F6"/>
    <w:rsid w:val="10DB3A4D"/>
    <w:rsid w:val="11AF42F6"/>
    <w:rsid w:val="120C7C36"/>
    <w:rsid w:val="123F1DBA"/>
    <w:rsid w:val="141C1E9F"/>
    <w:rsid w:val="145E0C1D"/>
    <w:rsid w:val="147F2942"/>
    <w:rsid w:val="14F52C04"/>
    <w:rsid w:val="156758B0"/>
    <w:rsid w:val="16E178E4"/>
    <w:rsid w:val="17312619"/>
    <w:rsid w:val="17892CD4"/>
    <w:rsid w:val="17E71212"/>
    <w:rsid w:val="18502F73"/>
    <w:rsid w:val="190D2C12"/>
    <w:rsid w:val="19D5DA33"/>
    <w:rsid w:val="1AB31597"/>
    <w:rsid w:val="1B666609"/>
    <w:rsid w:val="1BB76E65"/>
    <w:rsid w:val="1C4C57FF"/>
    <w:rsid w:val="1CB52DC3"/>
    <w:rsid w:val="1CD06430"/>
    <w:rsid w:val="1D1F2F14"/>
    <w:rsid w:val="1DA8115B"/>
    <w:rsid w:val="1DCF0496"/>
    <w:rsid w:val="1DFC779D"/>
    <w:rsid w:val="1E122DD9"/>
    <w:rsid w:val="1E454BFC"/>
    <w:rsid w:val="1EE22B35"/>
    <w:rsid w:val="1F46080D"/>
    <w:rsid w:val="1F4E188E"/>
    <w:rsid w:val="1FB57B5F"/>
    <w:rsid w:val="1FBF8E30"/>
    <w:rsid w:val="21494A03"/>
    <w:rsid w:val="22566B0D"/>
    <w:rsid w:val="22B1460E"/>
    <w:rsid w:val="250251C0"/>
    <w:rsid w:val="25565941"/>
    <w:rsid w:val="25DD71A2"/>
    <w:rsid w:val="261C3523"/>
    <w:rsid w:val="27263790"/>
    <w:rsid w:val="27644345"/>
    <w:rsid w:val="27A75FE0"/>
    <w:rsid w:val="27EB05C2"/>
    <w:rsid w:val="291B4ED7"/>
    <w:rsid w:val="292C2C40"/>
    <w:rsid w:val="2A467D32"/>
    <w:rsid w:val="2ADC2444"/>
    <w:rsid w:val="2B836D64"/>
    <w:rsid w:val="2BD355F5"/>
    <w:rsid w:val="2BDF0DC0"/>
    <w:rsid w:val="2C2422F5"/>
    <w:rsid w:val="2C380536"/>
    <w:rsid w:val="2C4B162F"/>
    <w:rsid w:val="2CD81B3C"/>
    <w:rsid w:val="2CEF46B1"/>
    <w:rsid w:val="2DE03FF9"/>
    <w:rsid w:val="2F212B1B"/>
    <w:rsid w:val="2FF7110D"/>
    <w:rsid w:val="2FFFCED3"/>
    <w:rsid w:val="30534F57"/>
    <w:rsid w:val="30B80F67"/>
    <w:rsid w:val="30D20112"/>
    <w:rsid w:val="31067AB6"/>
    <w:rsid w:val="31572824"/>
    <w:rsid w:val="34E16FD5"/>
    <w:rsid w:val="35B34041"/>
    <w:rsid w:val="376A0B9F"/>
    <w:rsid w:val="377A101B"/>
    <w:rsid w:val="38163439"/>
    <w:rsid w:val="39C12F31"/>
    <w:rsid w:val="39E92488"/>
    <w:rsid w:val="3A3F2B67"/>
    <w:rsid w:val="3B300305"/>
    <w:rsid w:val="3B985F13"/>
    <w:rsid w:val="3C3025F0"/>
    <w:rsid w:val="3CBC16E2"/>
    <w:rsid w:val="3CFE26EE"/>
    <w:rsid w:val="3D1141CF"/>
    <w:rsid w:val="3DCC459A"/>
    <w:rsid w:val="3DD07BE6"/>
    <w:rsid w:val="3F2F6B8F"/>
    <w:rsid w:val="3F60143E"/>
    <w:rsid w:val="3F7FB4B5"/>
    <w:rsid w:val="3FAD4D11"/>
    <w:rsid w:val="41F145CF"/>
    <w:rsid w:val="439846DA"/>
    <w:rsid w:val="43C55D14"/>
    <w:rsid w:val="43D1290A"/>
    <w:rsid w:val="442C5D93"/>
    <w:rsid w:val="442F13DF"/>
    <w:rsid w:val="443F1B46"/>
    <w:rsid w:val="44E95A32"/>
    <w:rsid w:val="450B59A8"/>
    <w:rsid w:val="453B351B"/>
    <w:rsid w:val="45CA7611"/>
    <w:rsid w:val="45E615FB"/>
    <w:rsid w:val="46E12E64"/>
    <w:rsid w:val="47643C7B"/>
    <w:rsid w:val="487A531F"/>
    <w:rsid w:val="48877A3B"/>
    <w:rsid w:val="49E8450A"/>
    <w:rsid w:val="49EF6445"/>
    <w:rsid w:val="4B5A4F93"/>
    <w:rsid w:val="4B810772"/>
    <w:rsid w:val="4CFF2296"/>
    <w:rsid w:val="4E1F6361"/>
    <w:rsid w:val="4F343D4D"/>
    <w:rsid w:val="4F400944"/>
    <w:rsid w:val="4FB80849"/>
    <w:rsid w:val="508A1E77"/>
    <w:rsid w:val="512A6844"/>
    <w:rsid w:val="51583D23"/>
    <w:rsid w:val="529E60AD"/>
    <w:rsid w:val="5311062D"/>
    <w:rsid w:val="53436CB1"/>
    <w:rsid w:val="53C733E2"/>
    <w:rsid w:val="5504767A"/>
    <w:rsid w:val="55711857"/>
    <w:rsid w:val="56C500AD"/>
    <w:rsid w:val="587972C4"/>
    <w:rsid w:val="58B8779D"/>
    <w:rsid w:val="59550FA6"/>
    <w:rsid w:val="5960230F"/>
    <w:rsid w:val="5AAF6DFC"/>
    <w:rsid w:val="5BA557F4"/>
    <w:rsid w:val="5BCB77E7"/>
    <w:rsid w:val="5CA72002"/>
    <w:rsid w:val="5D7621E8"/>
    <w:rsid w:val="5D9F2CDA"/>
    <w:rsid w:val="5DB7E539"/>
    <w:rsid w:val="5DC0337C"/>
    <w:rsid w:val="5DCF7A63"/>
    <w:rsid w:val="5E4B5F90"/>
    <w:rsid w:val="5E6A778C"/>
    <w:rsid w:val="5F12521B"/>
    <w:rsid w:val="5F2A478A"/>
    <w:rsid w:val="5FEC6E63"/>
    <w:rsid w:val="606F1089"/>
    <w:rsid w:val="62712E97"/>
    <w:rsid w:val="62FB6C04"/>
    <w:rsid w:val="63512CC8"/>
    <w:rsid w:val="63F54866"/>
    <w:rsid w:val="649E27A5"/>
    <w:rsid w:val="65257F68"/>
    <w:rsid w:val="66DACB0B"/>
    <w:rsid w:val="672F50CE"/>
    <w:rsid w:val="680B1697"/>
    <w:rsid w:val="68FC334A"/>
    <w:rsid w:val="697BF56A"/>
    <w:rsid w:val="6B6CE30F"/>
    <w:rsid w:val="6C474C68"/>
    <w:rsid w:val="6C7F1319"/>
    <w:rsid w:val="6CAE5601"/>
    <w:rsid w:val="6D770743"/>
    <w:rsid w:val="6DDF74AC"/>
    <w:rsid w:val="6E423939"/>
    <w:rsid w:val="6E69536A"/>
    <w:rsid w:val="6FAF0D8D"/>
    <w:rsid w:val="6FCFCADC"/>
    <w:rsid w:val="6FFA4FE6"/>
    <w:rsid w:val="705F07D2"/>
    <w:rsid w:val="72273530"/>
    <w:rsid w:val="72EE5E3E"/>
    <w:rsid w:val="735F7B09"/>
    <w:rsid w:val="73A33B75"/>
    <w:rsid w:val="74882489"/>
    <w:rsid w:val="75461F61"/>
    <w:rsid w:val="754A0289"/>
    <w:rsid w:val="755503F6"/>
    <w:rsid w:val="75FB0B04"/>
    <w:rsid w:val="76432944"/>
    <w:rsid w:val="786A240A"/>
    <w:rsid w:val="78BF4175"/>
    <w:rsid w:val="78DD498A"/>
    <w:rsid w:val="78E81581"/>
    <w:rsid w:val="79077C59"/>
    <w:rsid w:val="79AB6836"/>
    <w:rsid w:val="79F7B683"/>
    <w:rsid w:val="7A007F9E"/>
    <w:rsid w:val="7AB756AF"/>
    <w:rsid w:val="7B1D5512"/>
    <w:rsid w:val="7CF404F4"/>
    <w:rsid w:val="7D126BCC"/>
    <w:rsid w:val="7D73BCCE"/>
    <w:rsid w:val="7D941032"/>
    <w:rsid w:val="7DE79FA0"/>
    <w:rsid w:val="7DEBCAFF"/>
    <w:rsid w:val="7DFD5ACF"/>
    <w:rsid w:val="7EDD8B29"/>
    <w:rsid w:val="7EE57BDF"/>
    <w:rsid w:val="7EFF5571"/>
    <w:rsid w:val="7F1D01D6"/>
    <w:rsid w:val="7F2A46A1"/>
    <w:rsid w:val="7F314968"/>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普通(网站)1"/>
    <w:basedOn w:val="1"/>
    <w:qFormat/>
    <w:uiPriority w:val="0"/>
    <w:pPr>
      <w:spacing w:before="100" w:beforeAutospacing="1" w:after="100" w:afterAutospacing="1"/>
    </w:p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5067</Words>
  <Characters>5551</Characters>
  <Lines>27</Lines>
  <Paragraphs>7</Paragraphs>
  <TotalTime>2</TotalTime>
  <ScaleCrop>false</ScaleCrop>
  <LinksUpToDate>false</LinksUpToDate>
  <CharactersWithSpaces>5582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admin1</cp:lastModifiedBy>
  <dcterms:modified xsi:type="dcterms:W3CDTF">2025-02-27T07:07:31Z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FA8B109713094D7698C5C87A570CBA37</vt:lpwstr>
  </property>
  <property fmtid="{D5CDD505-2E9C-101B-9397-08002B2CF9AE}" pid="4" name="KSOTemplateDocerSaveRecord">
    <vt:lpwstr>eyJoZGlkIjoiZmU4ODQzZDUxYmI4ZTI5YmQyMDU2YjExODQ0MjU1YTkifQ==</vt:lpwstr>
  </property>
</Properties>
</file>