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837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1DDEF7F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保亭县202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年民办中小学校和幼儿园</w:t>
      </w:r>
    </w:p>
    <w:p w14:paraId="79DB662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年检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分数及结果</w:t>
      </w:r>
    </w:p>
    <w:p w14:paraId="26701AE1">
      <w:pPr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593" w:tblpY="452"/>
        <w:tblOverlap w:val="never"/>
        <w:tblW w:w="87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889"/>
        <w:gridCol w:w="1576"/>
        <w:gridCol w:w="1450"/>
      </w:tblGrid>
      <w:tr w14:paraId="46DFB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71" w:type="dxa"/>
            <w:vAlign w:val="center"/>
          </w:tcPr>
          <w:p w14:paraId="5DB0CA0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4889" w:type="dxa"/>
            <w:vAlign w:val="center"/>
          </w:tcPr>
          <w:p w14:paraId="0FEDBD8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1377"/>
              <w:jc w:val="both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名</w:t>
            </w:r>
            <w:r>
              <w:rPr>
                <w:rFonts w:hint="eastAsia"/>
                <w:spacing w:val="-2"/>
                <w:lang w:val="en-US" w:eastAsia="zh-CN"/>
              </w:rPr>
              <w:t xml:space="preserve">              称</w:t>
            </w:r>
          </w:p>
        </w:tc>
        <w:tc>
          <w:tcPr>
            <w:tcW w:w="1576" w:type="dxa"/>
            <w:vAlign w:val="center"/>
          </w:tcPr>
          <w:p w14:paraId="7454574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  数</w:t>
            </w:r>
          </w:p>
        </w:tc>
        <w:tc>
          <w:tcPr>
            <w:tcW w:w="1450" w:type="dxa"/>
            <w:vAlign w:val="center"/>
          </w:tcPr>
          <w:p w14:paraId="2E2420B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年检结果</w:t>
            </w:r>
          </w:p>
        </w:tc>
      </w:tr>
      <w:tr w14:paraId="75A33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71" w:type="dxa"/>
            <w:vAlign w:val="center"/>
          </w:tcPr>
          <w:p w14:paraId="389BF4C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400"/>
              <w:jc w:val="left"/>
            </w:pPr>
            <w:r>
              <w:t>1</w:t>
            </w:r>
          </w:p>
        </w:tc>
        <w:tc>
          <w:tcPr>
            <w:tcW w:w="4889" w:type="dxa"/>
            <w:vAlign w:val="center"/>
          </w:tcPr>
          <w:p w14:paraId="1D72B48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1377"/>
              <w:jc w:val="both"/>
            </w:pPr>
            <w:r>
              <w:rPr>
                <w:spacing w:val="-2"/>
              </w:rPr>
              <w:t>保亭海之南实验学校</w:t>
            </w:r>
          </w:p>
        </w:tc>
        <w:tc>
          <w:tcPr>
            <w:tcW w:w="1576" w:type="dxa"/>
            <w:vAlign w:val="center"/>
          </w:tcPr>
          <w:p w14:paraId="1A82744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01" w:firstLine="240" w:firstLine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89.4</w:t>
            </w:r>
          </w:p>
        </w:tc>
        <w:tc>
          <w:tcPr>
            <w:tcW w:w="1450" w:type="dxa"/>
            <w:vAlign w:val="center"/>
          </w:tcPr>
          <w:p w14:paraId="7FB998F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</w:tr>
      <w:tr w14:paraId="75C68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06B4741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7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89" w:type="dxa"/>
            <w:vAlign w:val="center"/>
          </w:tcPr>
          <w:p w14:paraId="001C544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1257"/>
              <w:jc w:val="both"/>
            </w:pPr>
            <w:r>
              <w:rPr>
                <w:spacing w:val="-2"/>
              </w:rPr>
              <w:t>保亭什玲太阳花幼儿园</w:t>
            </w:r>
          </w:p>
        </w:tc>
        <w:tc>
          <w:tcPr>
            <w:tcW w:w="1576" w:type="dxa"/>
            <w:vAlign w:val="center"/>
          </w:tcPr>
          <w:p w14:paraId="65CE59E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421" w:firstLine="240" w:firstLine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440BF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7AA64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71" w:type="dxa"/>
            <w:vAlign w:val="center"/>
          </w:tcPr>
          <w:p w14:paraId="7E070B9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2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89" w:type="dxa"/>
            <w:vAlign w:val="center"/>
          </w:tcPr>
          <w:p w14:paraId="47DD84E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417"/>
              <w:jc w:val="both"/>
            </w:pPr>
            <w:r>
              <w:rPr>
                <w:spacing w:val="-1"/>
              </w:rPr>
              <w:t>保亭黎族苗族自治县保城镇童米幼儿园</w:t>
            </w:r>
          </w:p>
        </w:tc>
        <w:tc>
          <w:tcPr>
            <w:tcW w:w="1576" w:type="dxa"/>
            <w:vAlign w:val="center"/>
          </w:tcPr>
          <w:p w14:paraId="1762BEB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560265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2F131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589730B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7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89" w:type="dxa"/>
            <w:vAlign w:val="center"/>
          </w:tcPr>
          <w:p w14:paraId="14B4BDB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76" w:firstLineChars="200"/>
              <w:jc w:val="both"/>
            </w:pPr>
            <w:r>
              <w:rPr>
                <w:spacing w:val="-1"/>
              </w:rPr>
              <w:t>保亭黎族苗族自治县新政镇幸福幼儿园</w:t>
            </w:r>
          </w:p>
        </w:tc>
        <w:tc>
          <w:tcPr>
            <w:tcW w:w="1576" w:type="dxa"/>
            <w:vAlign w:val="center"/>
          </w:tcPr>
          <w:p w14:paraId="32BE8A7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EE15BD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4221A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0F771C8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4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89" w:type="dxa"/>
            <w:vAlign w:val="center"/>
          </w:tcPr>
          <w:p w14:paraId="35536AC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417" w:firstLine="472" w:firstLineChars="200"/>
              <w:jc w:val="both"/>
            </w:pPr>
            <w:r>
              <w:rPr>
                <w:spacing w:val="-2"/>
              </w:rPr>
              <w:t>保亭黎族苗族自治县童心幼儿园</w:t>
            </w:r>
          </w:p>
        </w:tc>
        <w:tc>
          <w:tcPr>
            <w:tcW w:w="1576" w:type="dxa"/>
            <w:vAlign w:val="center"/>
          </w:tcPr>
          <w:p w14:paraId="40EB28E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8CD44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196F6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5A3420A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8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89" w:type="dxa"/>
            <w:vAlign w:val="center"/>
          </w:tcPr>
          <w:p w14:paraId="43BA02E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1137" w:firstLine="468" w:firstLineChars="200"/>
              <w:jc w:val="both"/>
            </w:pPr>
            <w:r>
              <w:rPr>
                <w:spacing w:val="-3"/>
              </w:rPr>
              <w:t>保亭县聚龙幼儿园</w:t>
            </w:r>
          </w:p>
        </w:tc>
        <w:tc>
          <w:tcPr>
            <w:tcW w:w="1576" w:type="dxa"/>
            <w:vAlign w:val="center"/>
          </w:tcPr>
          <w:p w14:paraId="24080C0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91D4E8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6C095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3CC6997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3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889" w:type="dxa"/>
            <w:vAlign w:val="center"/>
          </w:tcPr>
          <w:p w14:paraId="5F93DD7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76" w:firstLineChars="200"/>
              <w:jc w:val="both"/>
            </w:pPr>
            <w:r>
              <w:rPr>
                <w:spacing w:val="-1"/>
              </w:rPr>
              <w:t>保亭黎族苗族自治县保城镇新星幼儿园</w:t>
            </w:r>
          </w:p>
        </w:tc>
        <w:tc>
          <w:tcPr>
            <w:tcW w:w="1576" w:type="dxa"/>
            <w:vAlign w:val="center"/>
          </w:tcPr>
          <w:p w14:paraId="41EA83C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A02D3A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74FEB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42029A3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83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89" w:type="dxa"/>
            <w:vAlign w:val="center"/>
          </w:tcPr>
          <w:p w14:paraId="15F9E06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76" w:firstLineChars="200"/>
              <w:jc w:val="both"/>
            </w:pPr>
            <w:r>
              <w:rPr>
                <w:spacing w:val="-1"/>
              </w:rPr>
              <w:t>保亭黎族苗族自治县什玲镇展旺幼儿园</w:t>
            </w:r>
          </w:p>
        </w:tc>
        <w:tc>
          <w:tcPr>
            <w:tcW w:w="1576" w:type="dxa"/>
            <w:vAlign w:val="center"/>
          </w:tcPr>
          <w:p w14:paraId="3CF688C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D7C810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  <w:tr w14:paraId="6755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1" w:type="dxa"/>
            <w:vAlign w:val="center"/>
          </w:tcPr>
          <w:p w14:paraId="3D7BE1A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340"/>
              <w:jc w:val="left"/>
              <w:rPr>
                <w:rFonts w:hint="eastAsia" w:eastAsia="仿宋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9</w:t>
            </w:r>
          </w:p>
        </w:tc>
        <w:tc>
          <w:tcPr>
            <w:tcW w:w="4889" w:type="dxa"/>
            <w:vAlign w:val="center"/>
          </w:tcPr>
          <w:p w14:paraId="4E23C20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944" w:firstLineChars="400"/>
              <w:jc w:val="both"/>
            </w:pPr>
            <w:r>
              <w:rPr>
                <w:spacing w:val="-2"/>
              </w:rPr>
              <w:t>加茂镇南茂居金宝贝幼儿园</w:t>
            </w:r>
          </w:p>
        </w:tc>
        <w:tc>
          <w:tcPr>
            <w:tcW w:w="1576" w:type="dxa"/>
            <w:vAlign w:val="center"/>
          </w:tcPr>
          <w:p w14:paraId="63555F2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D14F28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暂缓通过</w:t>
            </w:r>
          </w:p>
        </w:tc>
      </w:tr>
    </w:tbl>
    <w:p w14:paraId="58FED2E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2025-06-23T10:34:07Z</dcterms:created>
  <dc:creator>lenovo</dc:creator>
  <cp:lastModifiedBy>王子恋</cp:lastModifiedBy>
  <dcterms:modified xsi:type="dcterms:W3CDTF">2025-06-23T10:34:52Z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eyJoZGlkIjoiNmNiNWY1MDkyZjZlNTQzYmZmM2Q3NmRhZGZiYjFjNmMiLCJ1c2VySWQiOiIxNjg5MTI0MTg0In0=</vt:lpwstr>
  </property>
  <property fmtid="{D5CDD505-2E9C-101B-9397-08002B2CF9AE}" pid="4" name="ICV">
    <vt:lpwstr>BD5944F5D42F476DAA405461EC2A0772_12</vt:lpwstr>
  </property>
</Properties>
</file>