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42D7">
      <w:pPr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综合评分</w:t>
      </w:r>
    </w:p>
    <w:p w14:paraId="665213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项目名称：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保亭黎族苗族自治县民族中学男生宿舍洗漱间防水改造项目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 xml:space="preserve">                </w:t>
      </w:r>
    </w:p>
    <w:p w14:paraId="362D7C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项目编号： 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YZZB-2025B-027</w:t>
      </w:r>
    </w:p>
    <w:tbl>
      <w:tblPr>
        <w:tblStyle w:val="6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00"/>
        <w:gridCol w:w="1294"/>
        <w:gridCol w:w="6491"/>
      </w:tblGrid>
      <w:tr w14:paraId="35F9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8" w:type="dxa"/>
            <w:shd w:val="clear" w:color="auto" w:fill="D7D7D7" w:themeFill="background1" w:themeFillShade="D8"/>
            <w:vAlign w:val="center"/>
          </w:tcPr>
          <w:p w14:paraId="60CFA202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shd w:val="clear" w:color="auto" w:fill="D7D7D7" w:themeFill="background1" w:themeFillShade="D8"/>
            <w:vAlign w:val="center"/>
          </w:tcPr>
          <w:p w14:paraId="09F5ECD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7785" w:type="dxa"/>
            <w:gridSpan w:val="2"/>
            <w:shd w:val="clear" w:color="auto" w:fill="D7D7D7" w:themeFill="background1" w:themeFillShade="D8"/>
            <w:vAlign w:val="center"/>
          </w:tcPr>
          <w:p w14:paraId="45025287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6E5A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Merge w:val="restart"/>
            <w:vAlign w:val="center"/>
          </w:tcPr>
          <w:p w14:paraId="6FD8B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35C3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240" w:hanging="22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施工组织设计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1294" w:type="dxa"/>
            <w:vAlign w:val="center"/>
          </w:tcPr>
          <w:p w14:paraId="75D3B7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施工方案（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91" w:type="dxa"/>
            <w:vAlign w:val="center"/>
          </w:tcPr>
          <w:p w14:paraId="77F377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根据供应商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的施工方案进行赋分:</w:t>
            </w:r>
          </w:p>
          <w:p w14:paraId="7EA3E1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A、实施方案科学合理，适用性强，思路清晰，内容全面，能够根据实际情况制订，满足项目实际需求，实施过程务实，各项指标均能完成得1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26A9411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B、实施方案内容较完整、服务安排较合理、可行性基本满足项目实际需求，得8分；</w:t>
            </w:r>
          </w:p>
          <w:p w14:paraId="4ABD32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C、实施方案科学合理-般，适用性和工作思路一般，内容基本满足，基本能够根据实际情况制订，满足项目实际需求，实施过程务实，各项指标均能完成，得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 w14:paraId="12E800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D、实施方案内容不够详尽或合理、可行性的针对性可操控性对本项目实际需求差，得2分；</w:t>
            </w:r>
          </w:p>
          <w:p w14:paraId="31988BF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E、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提供不得分。</w:t>
            </w:r>
          </w:p>
        </w:tc>
      </w:tr>
      <w:tr w14:paraId="5006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8" w:type="dxa"/>
            <w:vMerge w:val="continue"/>
            <w:vAlign w:val="center"/>
          </w:tcPr>
          <w:p w14:paraId="3D727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5F82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106A1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施工进度计划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91" w:type="dxa"/>
            <w:vAlign w:val="center"/>
          </w:tcPr>
          <w:p w14:paraId="2B353B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根据供应商提供的施工进度计划进行赋分:</w:t>
            </w:r>
          </w:p>
          <w:p w14:paraId="1E6833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A、工作进度计划科学合理，适用性强，思路清晰，内容全面，能够根据实际情况制订，满足项目实际需求，实施过程务实，各项指标均能完成得1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246B75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B、工作进度计划内容较完整、服务安排较合理、可行性基本满足项目实际需求，得8分；</w:t>
            </w:r>
          </w:p>
          <w:p w14:paraId="2766EDB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C、工作进度计划科学合理一般，适用性和工作思路一般，内容基本满足，基本能够根据实际情况制订，满足项目实际需求，实施过程务实，各项指标均能完成，得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</w:t>
            </w:r>
          </w:p>
          <w:p w14:paraId="5D0564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D、工作进度计划内容不够详尽或合理、可行性的针对性可操控性对本项目实际需求差，得2分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 w14:paraId="4E628DA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E、未提供不得分。</w:t>
            </w:r>
          </w:p>
        </w:tc>
      </w:tr>
      <w:tr w14:paraId="518B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28" w:type="dxa"/>
            <w:vMerge w:val="continue"/>
            <w:vAlign w:val="center"/>
          </w:tcPr>
          <w:p w14:paraId="1CA8F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5993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8AAF6F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质量管理措施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91" w:type="dxa"/>
            <w:vAlign w:val="center"/>
          </w:tcPr>
          <w:p w14:paraId="5F062FB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根据供应商提供的质量管理措施进行赋分:</w:t>
            </w:r>
          </w:p>
          <w:p w14:paraId="6BA78B2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A、质量保障措施科学合理，适用性强，思路清晰，内容全面，能够根据实际情况制订，满足项目实际需求，实施过程务实，各项指标均能完成得1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2192EBB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B、质量保障措施内容较完整、服务安排较合理、可行性基本满足项目实际需求，得8分；</w:t>
            </w:r>
          </w:p>
          <w:p w14:paraId="7CA2995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C、质量保障措施科学合理一般，适用性和工作思路一般，内容基本满足，基本能够根据实际情况制订，满足项目实际需求，实施过程务实，各项指标均能完成，得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</w:t>
            </w:r>
          </w:p>
          <w:p w14:paraId="53DDCE0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D、实施方亲内容不够详尽或合理、可行性的针对性可操控性对本项目实际需求差，得2分；</w:t>
            </w:r>
          </w:p>
          <w:p w14:paraId="236819C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E、未提供不得分。</w:t>
            </w:r>
          </w:p>
        </w:tc>
      </w:tr>
      <w:tr w14:paraId="020E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28" w:type="dxa"/>
            <w:vMerge w:val="continue"/>
            <w:vAlign w:val="center"/>
          </w:tcPr>
          <w:p w14:paraId="32617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B7AB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A0113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安全文明施工措施（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91" w:type="dxa"/>
            <w:vAlign w:val="center"/>
          </w:tcPr>
          <w:p w14:paraId="43C909F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根据供应商提供的安全文明施工措施进行赋分：</w:t>
            </w:r>
          </w:p>
          <w:p w14:paraId="5BBA3F3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A、安全文明施工措施科学合理，适用性强，思路清内容全面，能够根据实际情况制订，满足采购需求，考虑问题周全，实施过程务实，各项指标均能完成，得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7FAC4A8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B、安全文明施工措施基本能够满足采购需要，基本可行，得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6636211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C、安全文明施工措施不够合理，可行性不强，得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分； </w:t>
            </w:r>
          </w:p>
          <w:p w14:paraId="4213B56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D、安全文明施工措施合理性差，适用性差，得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62F366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E、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提供的不得分。</w:t>
            </w:r>
          </w:p>
        </w:tc>
      </w:tr>
      <w:tr w14:paraId="4325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8" w:type="dxa"/>
            <w:vMerge w:val="continue"/>
            <w:vAlign w:val="center"/>
          </w:tcPr>
          <w:p w14:paraId="4AE3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6FE9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04540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环境保护体系与措施（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91" w:type="dxa"/>
            <w:vAlign w:val="center"/>
          </w:tcPr>
          <w:p w14:paraId="166DE0B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根据供应商提供的环境保护体系与措施进行赋分:</w:t>
            </w:r>
          </w:p>
          <w:p w14:paraId="4D2DC9D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A、环保措施科学合理，适用性强，思路清晰，内容全面，能够根据实际情况制订，满足项目实际需求，实施过程务实，各项指标均能完成，得1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分；</w:t>
            </w:r>
          </w:p>
          <w:p w14:paraId="61D8CB9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B、环保措施内容较完整、服务安排较合理、可行性基本满足项目实际需求，得8分；</w:t>
            </w:r>
          </w:p>
          <w:p w14:paraId="521BCE9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C、环保措施科学合理一般，适用性和工作思路一般，内容基本满足，基本能够根据实际情况制订，满是项目实际需求，实施过程务实，各项指标均能完成，得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；</w:t>
            </w:r>
          </w:p>
          <w:p w14:paraId="17F2DC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D、环保措施内容不够详尽或合理、可行性的针对性可操控性对本项目实际需求差，得2分；</w:t>
            </w:r>
          </w:p>
          <w:p w14:paraId="70815CB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E、未提供不得分。</w:t>
            </w:r>
          </w:p>
        </w:tc>
      </w:tr>
      <w:tr w14:paraId="2993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28" w:type="dxa"/>
            <w:vAlign w:val="center"/>
          </w:tcPr>
          <w:p w14:paraId="52A0F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33BAF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项目管理机构（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85" w:type="dxa"/>
            <w:gridSpan w:val="2"/>
            <w:vAlign w:val="center"/>
          </w:tcPr>
          <w:p w14:paraId="4EF34A0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配备有：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技术负责人1名、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施工员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1名、安全员1名、质量员1名、资料员1名（配备齐全得10分，每缺少一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扣2分）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。</w:t>
            </w:r>
          </w:p>
          <w:p w14:paraId="5091A43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证明材料：技术负责人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须提供中级（含）以上证书复印件、其他人员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相应的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岗位证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加盖公章。</w:t>
            </w:r>
          </w:p>
        </w:tc>
      </w:tr>
      <w:tr w14:paraId="7F52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28" w:type="dxa"/>
            <w:vAlign w:val="center"/>
          </w:tcPr>
          <w:p w14:paraId="1AA1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 w14:paraId="655DC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类似业绩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 w14:paraId="32C6C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85" w:type="dxa"/>
            <w:gridSpan w:val="2"/>
            <w:vAlign w:val="center"/>
          </w:tcPr>
          <w:p w14:paraId="3454A8E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月1日至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今，承接过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项目的，每个业绩得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分。</w:t>
            </w:r>
          </w:p>
          <w:p w14:paraId="3E45251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证明材料：施工合同（时间以合同签订时间为准）复印件加盖公章。</w:t>
            </w:r>
          </w:p>
        </w:tc>
      </w:tr>
      <w:tr w14:paraId="281C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8" w:type="dxa"/>
            <w:vAlign w:val="center"/>
          </w:tcPr>
          <w:p w14:paraId="6247A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 w14:paraId="25F57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磋商报价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 w14:paraId="34EC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85" w:type="dxa"/>
            <w:gridSpan w:val="2"/>
            <w:vAlign w:val="center"/>
          </w:tcPr>
          <w:p w14:paraId="6BA4D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满足磋商文件要求且价格最低的投标价为基准价，其价格分为满分。其他供应商的价格分统一按照下列公式计算：价格分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=（基准价/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报价）×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价格权值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×100</w:t>
            </w:r>
          </w:p>
        </w:tc>
      </w:tr>
    </w:tbl>
    <w:p w14:paraId="343540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66FB"/>
    <w:rsid w:val="12F566FB"/>
    <w:rsid w:val="4BCA41A2"/>
    <w:rsid w:val="785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宋体" w:hAnsi="宋体" w:eastAsia="宋体" w:cs="宋体"/>
      <w:b/>
      <w:color w:val="00000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540" w:firstLineChars="180"/>
      <w:jc w:val="both"/>
    </w:pPr>
    <w:rPr>
      <w:sz w:val="30"/>
      <w:szCs w:val="24"/>
    </w:rPr>
  </w:style>
  <w:style w:type="paragraph" w:styleId="5">
    <w:name w:val="Body Text First Indent 2"/>
    <w:basedOn w:val="4"/>
    <w:qFormat/>
    <w:uiPriority w:val="0"/>
    <w:pPr>
      <w:ind w:firstLine="200" w:firstLineChars="200"/>
    </w:pPr>
  </w:style>
  <w:style w:type="character" w:customStyle="1" w:styleId="8">
    <w:name w:val="标题 1 Char"/>
    <w:link w:val="3"/>
    <w:qFormat/>
    <w:uiPriority w:val="0"/>
    <w:rPr>
      <w:rFonts w:ascii="宋体" w:hAnsi="宋体" w:eastAsia="宋体" w:cs="宋体"/>
      <w:b/>
      <w:color w:val="000000"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2025-06-24T07:53:00Z</dcterms:created>
  <dc:creator>__年</dc:creator>
  <cp:lastModifiedBy>__年</cp:lastModifiedBy>
  <dcterms:modified xsi:type="dcterms:W3CDTF">2025-06-24T07:53:28Z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ED7C5B5BFDD94ED2BE7238CF81AF3F5B_11</vt:lpwstr>
  </property>
  <property fmtid="{D5CDD505-2E9C-101B-9397-08002B2CF9AE}" pid="4" name="KSOTemplateDocerSaveRecord">
    <vt:lpwstr>eyJoZGlkIjoiOGYyOWI4YTljZDQxYzRlMmE4MzE4MmRjNmI4MmRlMTQiLCJ1c2VySWQiOiIzNzQ4MzAxOTIifQ==</vt:lpwstr>
  </property>
</Properties>
</file>