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8F566">
      <w:pPr>
        <w:pStyle w:val="2"/>
        <w:widowControl/>
        <w:spacing w:line="415" w:lineRule="auto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保亭黎族苗族自治县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年工业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领域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初、</w:t>
      </w:r>
    </w:p>
    <w:p w14:paraId="5F958D1E">
      <w:pPr>
        <w:pStyle w:val="2"/>
        <w:widowControl/>
        <w:spacing w:line="415" w:lineRule="auto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中级职称评审网上申报操作手册</w:t>
      </w:r>
    </w:p>
    <w:p w14:paraId="65F9B8A3"/>
    <w:p w14:paraId="477A5447"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线上搜索“椰城创新云”或输入网址：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http://kc.kgxj.haikou.gov.cn/。进入主页后，点击“首页”旁边的“政府服务”——找到页面中的“在线办理”——“查看更多”，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注册账号登录后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进入申报列表页面。</w:t>
      </w:r>
    </w:p>
    <w:p w14:paraId="005AC7F8">
      <w:pPr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drawing>
          <wp:inline distT="0" distB="0" distL="0" distR="0">
            <wp:extent cx="5274310" cy="3190875"/>
            <wp:effectExtent l="0" t="0" r="2540" b="9525"/>
            <wp:docPr id="9831750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17508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70FFE"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点击“工业领域专业技术资格评审(个人申报通道)”的“申报业务”按钮。</w:t>
      </w:r>
    </w:p>
    <w:p w14:paraId="76ADCA60">
      <w:pPr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drawing>
          <wp:inline distT="0" distB="0" distL="0" distR="0">
            <wp:extent cx="5274310" cy="3067050"/>
            <wp:effectExtent l="0" t="0" r="2540" b="0"/>
            <wp:docPr id="16490325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03257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F4E72">
      <w:r>
        <w:rPr>
          <w:rFonts w:hint="eastAsia" w:ascii="仿宋" w:hAnsi="仿宋" w:eastAsia="仿宋" w:cs="仿宋"/>
          <w:color w:val="000000"/>
          <w:sz w:val="32"/>
          <w:szCs w:val="32"/>
        </w:rPr>
        <w:t>进入申报页面后，按照以下步骤填报。</w:t>
      </w:r>
    </w:p>
    <w:p w14:paraId="6F0863D9">
      <w:pPr>
        <w:pStyle w:val="3"/>
        <w:rPr>
          <w:sz w:val="32"/>
          <w:szCs w:val="32"/>
        </w:rPr>
      </w:pPr>
      <w:r>
        <w:rPr>
          <w:rFonts w:hint="eastAsia"/>
          <w:sz w:val="32"/>
          <w:szCs w:val="32"/>
        </w:rPr>
        <w:t>1.1 初级职称评审</w:t>
      </w:r>
    </w:p>
    <w:p w14:paraId="2B87538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1.1.1 评审页面</w:t>
      </w:r>
    </w:p>
    <w:p w14:paraId="5CBD271E">
      <w:r>
        <w:drawing>
          <wp:inline distT="0" distB="0" distL="114300" distR="114300">
            <wp:extent cx="5269230" cy="2959100"/>
            <wp:effectExtent l="0" t="0" r="7620" b="12700"/>
            <wp:docPr id="27" name="图片 27" descr="474b204852ca43c590be5ce98d40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474b204852ca43c590be5ce98d408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12DE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进入评审页面——点击初级评审——进入初级评审页面</w:t>
      </w:r>
    </w:p>
    <w:p w14:paraId="3C369394">
      <w:pPr>
        <w:rPr>
          <w:rFonts w:hint="eastAsia" w:ascii="仿宋" w:hAnsi="仿宋" w:eastAsia="仿宋" w:cs="仿宋"/>
          <w:sz w:val="32"/>
          <w:szCs w:val="32"/>
        </w:rPr>
      </w:pPr>
    </w:p>
    <w:p w14:paraId="7A30BE08"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>1.1.2 基本信息填写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 xml:space="preserve"> </w:t>
      </w:r>
    </w:p>
    <w:p w14:paraId="732FC591">
      <w:r>
        <w:drawing>
          <wp:inline distT="0" distB="0" distL="114300" distR="114300">
            <wp:extent cx="5273675" cy="2961005"/>
            <wp:effectExtent l="0" t="0" r="3175" b="10795"/>
            <wp:docPr id="28" name="图片 28" descr="c84fb97a2ede89e0b498fc7f6d0c4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84fb97a2ede89e0b498fc7f6d0c4b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6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442B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申请初级职称需填写个人信息资料，请合格规范填写。</w:t>
      </w:r>
    </w:p>
    <w:p w14:paraId="3ADE5ED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1.1.3 填写初级申报职称专业，技术资格</w:t>
      </w:r>
    </w:p>
    <w:p w14:paraId="32AB3D76">
      <w:r>
        <w:drawing>
          <wp:inline distT="0" distB="0" distL="114300" distR="114300">
            <wp:extent cx="5266055" cy="1751965"/>
            <wp:effectExtent l="0" t="0" r="10795" b="635"/>
            <wp:docPr id="29" name="图片 29" descr="c47923a69a708bbebfd04d269973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47923a69a708bbebfd04d26997393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75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9B084">
      <w:r>
        <w:rPr>
          <w:rFonts w:hint="eastAsia"/>
        </w:rPr>
        <w:t>上传申报材料</w:t>
      </w:r>
    </w:p>
    <w:p w14:paraId="4231F11C">
      <w:r>
        <w:drawing>
          <wp:inline distT="0" distB="0" distL="114300" distR="114300">
            <wp:extent cx="5257800" cy="2488565"/>
            <wp:effectExtent l="0" t="0" r="0" b="6985"/>
            <wp:docPr id="3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3B4E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填写审评专业、专业技术资格——点击上传所需材料</w:t>
      </w:r>
    </w:p>
    <w:p w14:paraId="0CBBB0D2">
      <w:pPr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注意：所需材料需打包一个压缩包（zip或者rar格式）后上传</w:t>
      </w:r>
    </w:p>
    <w:p w14:paraId="4BA12845">
      <w:pPr>
        <w:rPr>
          <w:rFonts w:hint="eastAsia" w:ascii="仿宋" w:hAnsi="仿宋" w:eastAsia="仿宋" w:cs="仿宋"/>
          <w:color w:val="FF0000"/>
          <w:sz w:val="32"/>
          <w:szCs w:val="32"/>
        </w:rPr>
      </w:pPr>
    </w:p>
    <w:p w14:paraId="637481C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1.1.4 提交申报</w:t>
      </w:r>
    </w:p>
    <w:p w14:paraId="5B25491B">
      <w:r>
        <w:drawing>
          <wp:inline distT="0" distB="0" distL="114300" distR="114300">
            <wp:extent cx="5010785" cy="335915"/>
            <wp:effectExtent l="0" t="0" r="18415" b="6985"/>
            <wp:docPr id="3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1CDE7">
      <w:pPr>
        <w:ind w:firstLine="420"/>
      </w:pPr>
    </w:p>
    <w:p w14:paraId="0CCE3F8A">
      <w:r>
        <w:drawing>
          <wp:inline distT="0" distB="0" distL="114300" distR="114300">
            <wp:extent cx="4640580" cy="3680460"/>
            <wp:effectExtent l="0" t="0" r="7620" b="15240"/>
            <wp:docPr id="3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40580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83C2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70C0"/>
          <w:sz w:val="32"/>
          <w:szCs w:val="32"/>
        </w:rPr>
        <w:t>温馨提示：</w:t>
      </w:r>
      <w:r>
        <w:rPr>
          <w:rFonts w:hint="eastAsia" w:ascii="仿宋" w:hAnsi="仿宋" w:eastAsia="仿宋" w:cs="仿宋"/>
          <w:sz w:val="32"/>
          <w:szCs w:val="32"/>
        </w:rPr>
        <w:t>提交后可在项目申报中查询；点击撤销可撤销；点击重新提交可再提交；点击详情查看申报信息。</w:t>
      </w:r>
    </w:p>
    <w:p w14:paraId="66F55C60">
      <w:pPr>
        <w:pStyle w:val="3"/>
        <w:rPr>
          <w:rFonts w:hint="eastAsia" w:asciiTheme="majorEastAsia" w:hAnsiTheme="majorEastAsia" w:cstheme="majorEastAsia"/>
          <w:sz w:val="32"/>
          <w:szCs w:val="32"/>
        </w:rPr>
      </w:pPr>
      <w:r>
        <w:rPr>
          <w:rFonts w:hint="eastAsia" w:asciiTheme="majorEastAsia" w:hAnsiTheme="majorEastAsia" w:cstheme="majorEastAsia"/>
          <w:sz w:val="32"/>
          <w:szCs w:val="32"/>
        </w:rPr>
        <w:t>1.2 中级职称评审</w:t>
      </w:r>
    </w:p>
    <w:p w14:paraId="5DFE263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1.2.1 评审页面</w:t>
      </w:r>
    </w:p>
    <w:p w14:paraId="3D9C07CD">
      <w:r>
        <w:drawing>
          <wp:inline distT="0" distB="0" distL="114300" distR="114300">
            <wp:extent cx="4806315" cy="2969260"/>
            <wp:effectExtent l="0" t="0" r="13335" b="2540"/>
            <wp:docPr id="33" name="图片 33" descr="eaa886809a4a41b61f7e7043dc0b8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eaa886809a4a41b61f7e7043dc0b83a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06315" cy="296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1622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进入评审页面，点击中级评审进入页面 </w:t>
      </w:r>
    </w:p>
    <w:p w14:paraId="61AB5FB6"/>
    <w:p w14:paraId="520B7B8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1.2.2 基本信息填写</w:t>
      </w:r>
    </w:p>
    <w:p w14:paraId="10A8BB4C">
      <w:r>
        <w:drawing>
          <wp:inline distT="0" distB="0" distL="114300" distR="114300">
            <wp:extent cx="5273675" cy="2961005"/>
            <wp:effectExtent l="0" t="0" r="3175" b="10795"/>
            <wp:docPr id="34" name="图片 34" descr="c84fb97a2ede89e0b498fc7f6d0c4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84fb97a2ede89e0b498fc7f6d0c4b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6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70FF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申请中级职称需填写个人信息资料，请合格规范填写</w:t>
      </w:r>
    </w:p>
    <w:p w14:paraId="6A32136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1.2.3 填写中级评审资格</w:t>
      </w:r>
    </w:p>
    <w:p w14:paraId="680A80EF">
      <w:r>
        <w:drawing>
          <wp:inline distT="0" distB="0" distL="114300" distR="114300">
            <wp:extent cx="5266055" cy="1751965"/>
            <wp:effectExtent l="0" t="0" r="10795" b="635"/>
            <wp:docPr id="35" name="图片 35" descr="c47923a69a708bbebfd04d269973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c47923a69a708bbebfd04d26997393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75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1F89E">
      <w:r>
        <w:drawing>
          <wp:inline distT="0" distB="0" distL="114300" distR="114300">
            <wp:extent cx="5257800" cy="2488565"/>
            <wp:effectExtent l="0" t="0" r="0" b="6985"/>
            <wp:docPr id="3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66CD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填写审评专业、专业技术资格——点击上传所需材料</w:t>
      </w:r>
    </w:p>
    <w:p w14:paraId="718AFB49">
      <w:r>
        <w:rPr>
          <w:rFonts w:hint="eastAsia" w:ascii="仿宋" w:hAnsi="仿宋" w:eastAsia="仿宋" w:cs="仿宋"/>
          <w:color w:val="FF0000"/>
          <w:sz w:val="32"/>
          <w:szCs w:val="32"/>
        </w:rPr>
        <w:t>注意：所需材料需打包一个压缩包（zip或者rar格式）后上传</w:t>
      </w:r>
    </w:p>
    <w:p w14:paraId="201738F1">
      <w:pPr>
        <w:rPr>
          <w:rFonts w:hint="eastAsia" w:ascii="仿宋" w:hAnsi="仿宋" w:eastAsia="仿宋" w:cs="仿宋"/>
          <w:sz w:val="32"/>
          <w:szCs w:val="32"/>
        </w:rPr>
      </w:pPr>
    </w:p>
    <w:p w14:paraId="671B760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1.2.4 提交申报</w:t>
      </w:r>
    </w:p>
    <w:p w14:paraId="16D0AE79">
      <w:r>
        <w:drawing>
          <wp:inline distT="0" distB="0" distL="114300" distR="114300">
            <wp:extent cx="5261610" cy="352425"/>
            <wp:effectExtent l="0" t="0" r="15240" b="9525"/>
            <wp:docPr id="3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55D2A">
      <w:r>
        <w:drawing>
          <wp:inline distT="0" distB="0" distL="114300" distR="114300">
            <wp:extent cx="5272405" cy="4180840"/>
            <wp:effectExtent l="0" t="0" r="4445" b="10160"/>
            <wp:docPr id="3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8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99C4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70C0"/>
          <w:sz w:val="32"/>
          <w:szCs w:val="32"/>
        </w:rPr>
        <w:t>温馨提示：</w:t>
      </w:r>
      <w:r>
        <w:rPr>
          <w:rFonts w:hint="eastAsia" w:ascii="仿宋" w:hAnsi="仿宋" w:eastAsia="仿宋" w:cs="仿宋"/>
          <w:sz w:val="32"/>
          <w:szCs w:val="32"/>
        </w:rPr>
        <w:t>提交后可在项目申报中查询；点击撤销可撤销；点击重新提交可再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提交；点击详情查看申报信息。</w:t>
      </w:r>
    </w:p>
    <w:p w14:paraId="5346B6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1E3166"/>
    <w:multiLevelType w:val="singleLevel"/>
    <w:tmpl w:val="FE1E31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jYTU5ZTgyMGZlYjM1YjYwY2Q1MGZlNzE2YjljYjgifQ=="/>
  </w:docVars>
  <w:rsids>
    <w:rsidRoot w:val="004823C4"/>
    <w:rsid w:val="00026E6D"/>
    <w:rsid w:val="001208CE"/>
    <w:rsid w:val="00127AF1"/>
    <w:rsid w:val="00137A5D"/>
    <w:rsid w:val="00142672"/>
    <w:rsid w:val="00191D0E"/>
    <w:rsid w:val="001A37E2"/>
    <w:rsid w:val="001F2DC5"/>
    <w:rsid w:val="0024010A"/>
    <w:rsid w:val="00277E21"/>
    <w:rsid w:val="002C247A"/>
    <w:rsid w:val="002F3940"/>
    <w:rsid w:val="003130D8"/>
    <w:rsid w:val="003245B6"/>
    <w:rsid w:val="00374E22"/>
    <w:rsid w:val="003C31B7"/>
    <w:rsid w:val="00455022"/>
    <w:rsid w:val="004823C4"/>
    <w:rsid w:val="00523F4A"/>
    <w:rsid w:val="005D538F"/>
    <w:rsid w:val="0065264E"/>
    <w:rsid w:val="00690B19"/>
    <w:rsid w:val="006964B0"/>
    <w:rsid w:val="006E7C39"/>
    <w:rsid w:val="00711286"/>
    <w:rsid w:val="00721BAB"/>
    <w:rsid w:val="007700B3"/>
    <w:rsid w:val="00772126"/>
    <w:rsid w:val="0077634B"/>
    <w:rsid w:val="007921C2"/>
    <w:rsid w:val="007C126C"/>
    <w:rsid w:val="008E0906"/>
    <w:rsid w:val="00A347F5"/>
    <w:rsid w:val="00A50F59"/>
    <w:rsid w:val="00A661EA"/>
    <w:rsid w:val="00A71E47"/>
    <w:rsid w:val="00A951D2"/>
    <w:rsid w:val="00AE4869"/>
    <w:rsid w:val="00B4698B"/>
    <w:rsid w:val="00B83C8B"/>
    <w:rsid w:val="00C20B20"/>
    <w:rsid w:val="00C46F1B"/>
    <w:rsid w:val="00C6213E"/>
    <w:rsid w:val="00C85BE6"/>
    <w:rsid w:val="00CD36A7"/>
    <w:rsid w:val="00CF3069"/>
    <w:rsid w:val="00D157B4"/>
    <w:rsid w:val="00D47225"/>
    <w:rsid w:val="00DA62A1"/>
    <w:rsid w:val="00DA6549"/>
    <w:rsid w:val="00DF0AC1"/>
    <w:rsid w:val="00E1439D"/>
    <w:rsid w:val="00E546AB"/>
    <w:rsid w:val="00E57139"/>
    <w:rsid w:val="00E60A8C"/>
    <w:rsid w:val="00ED47DD"/>
    <w:rsid w:val="00F82526"/>
    <w:rsid w:val="00FB3DE9"/>
    <w:rsid w:val="00FE2B94"/>
    <w:rsid w:val="00FE49E9"/>
    <w:rsid w:val="00FF5970"/>
    <w:rsid w:val="029E7B2C"/>
    <w:rsid w:val="048247E9"/>
    <w:rsid w:val="0AC54FCF"/>
    <w:rsid w:val="0BBC0972"/>
    <w:rsid w:val="0FD65647"/>
    <w:rsid w:val="14CE4F51"/>
    <w:rsid w:val="18AD2769"/>
    <w:rsid w:val="1E676920"/>
    <w:rsid w:val="1EDB477F"/>
    <w:rsid w:val="1EF90C9C"/>
    <w:rsid w:val="214B42D7"/>
    <w:rsid w:val="21F93D33"/>
    <w:rsid w:val="22372855"/>
    <w:rsid w:val="22EF5136"/>
    <w:rsid w:val="26397154"/>
    <w:rsid w:val="26DB7EAB"/>
    <w:rsid w:val="2D335D06"/>
    <w:rsid w:val="2D3B4ACD"/>
    <w:rsid w:val="366E388E"/>
    <w:rsid w:val="47E524E0"/>
    <w:rsid w:val="502A2CE5"/>
    <w:rsid w:val="553C31B8"/>
    <w:rsid w:val="5813392B"/>
    <w:rsid w:val="5AFF5BCA"/>
    <w:rsid w:val="5CC4580E"/>
    <w:rsid w:val="5EFD9067"/>
    <w:rsid w:val="5F360362"/>
    <w:rsid w:val="60146E85"/>
    <w:rsid w:val="67CE50E6"/>
    <w:rsid w:val="6B840C52"/>
    <w:rsid w:val="6B9E7609"/>
    <w:rsid w:val="6C386DAB"/>
    <w:rsid w:val="6F0D5CB2"/>
    <w:rsid w:val="6F983446"/>
    <w:rsid w:val="705F2BE3"/>
    <w:rsid w:val="72A20473"/>
    <w:rsid w:val="7609795F"/>
    <w:rsid w:val="76C200F3"/>
    <w:rsid w:val="8B398E6B"/>
    <w:rsid w:val="BBAB712F"/>
    <w:rsid w:val="D5E77F49"/>
    <w:rsid w:val="DBECF600"/>
    <w:rsid w:val="DC3F7746"/>
    <w:rsid w:val="DEFFB312"/>
    <w:rsid w:val="FFF7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1"/>
    <w:next w:val="1"/>
    <w:link w:val="1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标题 3 字符"/>
    <w:basedOn w:val="8"/>
    <w:link w:val="2"/>
    <w:qFormat/>
    <w:uiPriority w:val="9"/>
    <w:rPr>
      <w:b/>
      <w:bCs/>
      <w:sz w:val="32"/>
      <w:szCs w:val="32"/>
    </w:rPr>
  </w:style>
  <w:style w:type="character" w:customStyle="1" w:styleId="11">
    <w:name w:val="标题 4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518</Words>
  <Characters>593</Characters>
  <Lines>4</Lines>
  <Paragraphs>1</Paragraphs>
  <TotalTime>1</TotalTime>
  <ScaleCrop>false</ScaleCrop>
  <LinksUpToDate>false</LinksUpToDate>
  <CharactersWithSpaces>606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2018-01-19T17:06:00Z</dcterms:created>
  <dc:creator>NiJunsheng</dc:creator>
  <cp:lastModifiedBy>admin</cp:lastModifiedBy>
  <dcterms:modified xsi:type="dcterms:W3CDTF">2025-06-18T09:51:57Z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3B77093E16EF42019E010F18BC2DE3CE_12</vt:lpwstr>
  </property>
  <property fmtid="{D5CDD505-2E9C-101B-9397-08002B2CF9AE}" pid="4" name="KSOTemplateDocerSaveRecord">
    <vt:lpwstr>eyJoZGlkIjoiZGQ4OGU5Y2I1YjgxMmI3MzRjMDQwZDViOTU5ZDEyYWMifQ==</vt:lpwstr>
  </property>
</Properties>
</file>