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105" w:firstLineChars="50"/>
        <w:jc w:val="center"/>
        <w:rPr>
          <w:rFonts w:hint="eastAsia" w:ascii="楷体_GB2312" w:hAnsi="仿宋" w:eastAsia="楷体_GB2312"/>
          <w:szCs w:val="32"/>
        </w:rPr>
      </w:pPr>
      <w:r>
        <w:rPr>
          <w:rFonts w:hint="eastAsia" w:ascii="楷体_GB2312" w:hAnsi="仿宋" w:eastAsia="楷体_GB2312"/>
          <w:szCs w:val="32"/>
        </w:rPr>
        <w:t>（参考提纲）</w:t>
      </w:r>
    </w:p>
    <w:p>
      <w:pPr>
        <w:spacing w:line="530" w:lineRule="exact"/>
        <w:ind w:firstLine="560"/>
        <w:rPr>
          <w:sz w:val="32"/>
          <w:szCs w:val="32"/>
        </w:rPr>
      </w:pP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sz w:val="32"/>
          <w:szCs w:val="32"/>
          <w:highlight w:val="none"/>
        </w:rPr>
      </w:pPr>
      <w:r>
        <w:rPr>
          <w:rFonts w:hint="default" w:ascii="仿宋_GB2312" w:hAnsi="仿宋_GB2312" w:eastAsia="仿宋_GB2312" w:cs="仿宋_GB2312"/>
          <w:color w:val="auto"/>
          <w:sz w:val="32"/>
          <w:szCs w:val="32"/>
          <w:highlight w:val="none"/>
        </w:rPr>
        <w:t>为贯彻落实县委、县政府</w:t>
      </w:r>
      <w:r>
        <w:rPr>
          <w:rFonts w:hint="eastAsia" w:ascii="仿宋_GB2312" w:hAnsi="仿宋_GB2312" w:eastAsia="仿宋_GB2312" w:cs="仿宋_GB2312"/>
          <w:color w:val="auto"/>
          <w:sz w:val="32"/>
          <w:szCs w:val="32"/>
          <w:highlight w:val="none"/>
          <w:lang w:eastAsia="zh-CN"/>
        </w:rPr>
        <w:t>“三区三地”</w:t>
      </w:r>
      <w:r>
        <w:rPr>
          <w:rFonts w:hint="default" w:ascii="仿宋_GB2312" w:hAnsi="仿宋_GB2312" w:eastAsia="仿宋_GB2312" w:cs="仿宋_GB2312"/>
          <w:color w:val="auto"/>
          <w:sz w:val="32"/>
          <w:szCs w:val="32"/>
          <w:highlight w:val="none"/>
        </w:rPr>
        <w:t>的战略部署和《保亭黎族苗族自治县十大特色产业发展工作方案》（</w:t>
      </w:r>
      <w:r>
        <w:rPr>
          <w:rFonts w:hint="eastAsia" w:ascii="仿宋_GB2312" w:hAnsi="仿宋_GB2312" w:eastAsia="仿宋_GB2312" w:cs="仿宋_GB2312"/>
          <w:color w:val="auto"/>
          <w:sz w:val="32"/>
          <w:szCs w:val="32"/>
          <w:highlight w:val="none"/>
          <w:lang w:eastAsia="zh-CN"/>
        </w:rPr>
        <w:t>保委办</w:t>
      </w:r>
      <w:r>
        <w:rPr>
          <w:rFonts w:hint="default" w:ascii="仿宋_GB2312" w:hAnsi="仿宋_GB2312" w:eastAsia="仿宋_GB2312" w:cs="仿宋_GB2312"/>
          <w:color w:val="auto"/>
          <w:sz w:val="32"/>
          <w:szCs w:val="32"/>
          <w:highlight w:val="none"/>
        </w:rPr>
        <w:t>〔2022〕27号）明确的产业发展路径，推进我县</w:t>
      </w:r>
      <w:r>
        <w:rPr>
          <w:rFonts w:hint="eastAsia" w:ascii="仿宋_GB2312" w:hAnsi="仿宋_GB2312" w:eastAsia="仿宋_GB2312" w:cs="仿宋_GB2312"/>
          <w:color w:val="auto"/>
          <w:sz w:val="32"/>
          <w:szCs w:val="32"/>
          <w:highlight w:val="none"/>
          <w:lang w:eastAsia="zh-CN"/>
        </w:rPr>
        <w:t>雨林度假产业、文化创意产业、运动探险产业发展</w:t>
      </w:r>
      <w:r>
        <w:rPr>
          <w:rFonts w:hint="default" w:ascii="仿宋_GB2312" w:hAnsi="仿宋_GB2312" w:eastAsia="仿宋_GB2312" w:cs="仿宋_GB2312"/>
          <w:color w:val="auto"/>
          <w:sz w:val="32"/>
          <w:szCs w:val="32"/>
          <w:highlight w:val="none"/>
        </w:rPr>
        <w:t>，进一步提升</w:t>
      </w:r>
      <w:r>
        <w:rPr>
          <w:rFonts w:hint="eastAsia" w:ascii="仿宋_GB2312" w:hAnsi="仿宋_GB2312" w:eastAsia="仿宋_GB2312" w:cs="仿宋_GB2312"/>
          <w:color w:val="auto"/>
          <w:sz w:val="32"/>
          <w:szCs w:val="32"/>
          <w:highlight w:val="none"/>
          <w:lang w:eastAsia="zh-CN"/>
        </w:rPr>
        <w:t>旅游</w:t>
      </w:r>
      <w:r>
        <w:rPr>
          <w:rFonts w:hint="default" w:ascii="仿宋_GB2312" w:hAnsi="仿宋_GB2312" w:eastAsia="仿宋_GB2312" w:cs="仿宋_GB2312"/>
          <w:color w:val="auto"/>
          <w:sz w:val="32"/>
          <w:szCs w:val="32"/>
          <w:highlight w:val="none"/>
        </w:rPr>
        <w:t>经济高质量发展水平，</w:t>
      </w:r>
      <w:r>
        <w:rPr>
          <w:rFonts w:hint="eastAsia" w:ascii="仿宋_GB2312" w:hAnsi="仿宋_GB2312" w:eastAsia="仿宋_GB2312" w:cs="仿宋_GB2312"/>
          <w:sz w:val="32"/>
          <w:szCs w:val="32"/>
          <w:highlight w:val="none"/>
        </w:rPr>
        <w:t>结合我县实际，</w:t>
      </w:r>
      <w:r>
        <w:rPr>
          <w:rFonts w:hint="eastAsia" w:ascii="仿宋_GB2312" w:hAnsi="仿宋_GB2312" w:eastAsia="仿宋_GB2312" w:cs="仿宋_GB2312"/>
          <w:sz w:val="32"/>
          <w:szCs w:val="32"/>
          <w:highlight w:val="none"/>
          <w:lang w:eastAsia="zh-CN"/>
        </w:rPr>
        <w:t>分别</w:t>
      </w:r>
      <w:r>
        <w:rPr>
          <w:rFonts w:hint="eastAsia" w:ascii="仿宋_GB2312" w:hAnsi="仿宋_GB2312" w:eastAsia="仿宋_GB2312" w:cs="仿宋_GB2312"/>
          <w:sz w:val="32"/>
          <w:szCs w:val="32"/>
          <w:highlight w:val="none"/>
        </w:rPr>
        <w:t>制定</w:t>
      </w:r>
      <w:r>
        <w:rPr>
          <w:rFonts w:hint="eastAsia" w:ascii="仿宋_GB2312" w:hAnsi="仿宋_GB2312" w:eastAsia="仿宋_GB2312" w:cs="仿宋_GB2312"/>
          <w:sz w:val="32"/>
          <w:szCs w:val="32"/>
          <w:highlight w:val="none"/>
          <w:lang w:eastAsia="zh-CN"/>
        </w:rPr>
        <w:t>了三大产业</w:t>
      </w:r>
      <w:r>
        <w:rPr>
          <w:rFonts w:hint="eastAsia" w:ascii="仿宋_GB2312" w:hAnsi="仿宋_GB2312" w:eastAsia="仿宋_GB2312" w:cs="仿宋_GB2312"/>
          <w:sz w:val="32"/>
          <w:szCs w:val="32"/>
          <w:highlight w:val="none"/>
        </w:rPr>
        <w:t>方案。</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keepNext w:val="0"/>
        <w:keepLines w:val="0"/>
        <w:widowControl/>
        <w:suppressLineNumbers w:val="0"/>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经旅文局局务会会议研究决定后按工作计划持续推进，编制方案后经县常务会、常委会审定通过后印发执行。</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w:t>
      </w:r>
    </w:p>
    <w:p>
      <w:pPr>
        <w:numPr>
          <w:ilvl w:val="0"/>
          <w:numId w:val="0"/>
        </w:numPr>
        <w:spacing w:line="53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根据县财政下达预算资金，三个产业发展方案全年预算为232200元，资金已按项目实际开展工作进行支出。</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widowControl w:val="0"/>
        <w:wordWrap/>
        <w:adjustRightInd/>
        <w:snapToGrid/>
        <w:spacing w:line="240" w:lineRule="auto"/>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根据县财政下达预算实行</w:t>
      </w:r>
      <w:r>
        <w:rPr>
          <w:rFonts w:hint="eastAsia" w:ascii="仿宋_GB2312" w:hAnsi="仿宋_GB2312" w:eastAsia="仿宋_GB2312" w:cs="仿宋_GB2312"/>
          <w:sz w:val="32"/>
          <w:szCs w:val="32"/>
        </w:rPr>
        <w:t>专款专用。经费严格按预算开支</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按财务制度办理。此次绩效评价未发现有挤占或挪用项目资金的情况。</w:t>
      </w:r>
    </w:p>
    <w:p>
      <w:pPr>
        <w:numPr>
          <w:ilvl w:val="0"/>
          <w:numId w:val="0"/>
        </w:numPr>
        <w:spacing w:line="530" w:lineRule="exa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widowControl w:val="0"/>
        <w:wordWrap/>
        <w:adjustRightInd/>
        <w:snapToGrid/>
        <w:spacing w:line="240" w:lineRule="auto"/>
        <w:ind w:left="0" w:leftChars="0" w:right="0"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本项目主要用于开展三个产业方案编制工作，</w:t>
      </w:r>
      <w:r>
        <w:rPr>
          <w:rFonts w:hint="eastAsia" w:ascii="仿宋_GB2312" w:hAnsi="仿宋_GB2312" w:eastAsia="仿宋_GB2312" w:cs="仿宋_GB2312"/>
          <w:bCs/>
          <w:color w:val="000000"/>
          <w:sz w:val="32"/>
          <w:szCs w:val="32"/>
        </w:rPr>
        <w:t>由本单位严格按照本单位制定的管理制度以及财务制度来执行和落实</w:t>
      </w:r>
      <w:r>
        <w:rPr>
          <w:rFonts w:hint="eastAsia" w:ascii="仿宋_GB2312" w:hAnsi="仿宋_GB2312" w:eastAsia="仿宋_GB2312" w:cs="仿宋_GB2312"/>
          <w:bCs/>
          <w:color w:val="000000"/>
          <w:sz w:val="32"/>
          <w:szCs w:val="32"/>
          <w:lang w:eastAsia="zh-CN"/>
        </w:rPr>
        <w:t>。</w:t>
      </w:r>
    </w:p>
    <w:p>
      <w:pPr>
        <w:widowControl w:val="0"/>
        <w:numPr>
          <w:ilvl w:val="0"/>
          <w:numId w:val="2"/>
        </w:numPr>
        <w:wordWrap/>
        <w:adjustRightInd/>
        <w:snapToGrid/>
        <w:spacing w:line="240" w:lineRule="auto"/>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根据我局的业务工作规划和财务管理制度</w:t>
      </w:r>
      <w:r>
        <w:rPr>
          <w:rFonts w:hint="eastAsia" w:ascii="仿宋_GB2312" w:hAnsi="仿宋_GB2312" w:eastAsia="仿宋_GB2312" w:cs="仿宋_GB2312"/>
          <w:sz w:val="32"/>
          <w:szCs w:val="32"/>
          <w:lang w:eastAsia="zh-CN"/>
        </w:rPr>
        <w:t>。一是召开会议讨论研究，经会议通过后按照工作计划实施；二是合理实行项目开支。</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widowControl w:val="0"/>
        <w:wordWrap/>
        <w:adjustRightInd/>
        <w:snapToGrid/>
        <w:spacing w:line="240" w:lineRule="auto"/>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widowControl w:val="0"/>
        <w:wordWrap/>
        <w:adjustRightInd/>
        <w:snapToGrid/>
        <w:spacing w:line="240" w:lineRule="auto"/>
        <w:ind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val="en-US" w:eastAsia="zh-CN"/>
        </w:rPr>
        <w:t>下达经费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232200元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项目主要用</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开展雨林度假产业、文化创意产业、运动探险产业三大方案编制，该项目已完成，方案已于</w:t>
      </w:r>
      <w:r>
        <w:rPr>
          <w:rFonts w:hint="eastAsia" w:ascii="仿宋_GB2312" w:hAnsi="仿宋_GB2312" w:eastAsia="仿宋_GB2312" w:cs="仿宋_GB2312"/>
          <w:sz w:val="32"/>
          <w:szCs w:val="32"/>
          <w:lang w:val="en-US" w:eastAsia="zh-CN"/>
        </w:rPr>
        <w:t>2022年12月13日印发实施。</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持续按照三大产业方案工作要求，雨林产业方面：</w:t>
      </w:r>
      <w:r>
        <w:rPr>
          <w:rFonts w:hint="eastAsia" w:ascii="仿宋_GB2312" w:hAnsi="仿宋_GB2312" w:eastAsia="仿宋_GB2312" w:cs="仿宋_GB2312"/>
          <w:b w:val="0"/>
          <w:bCs w:val="0"/>
          <w:color w:val="000000"/>
          <w:sz w:val="32"/>
          <w:szCs w:val="32"/>
          <w:highlight w:val="none"/>
        </w:rPr>
        <w:t>笃实基础，以产业视角重新审视雨林度假产业资源</w:t>
      </w:r>
      <w:r>
        <w:rPr>
          <w:rFonts w:hint="eastAsia" w:ascii="仿宋_GB2312" w:hAnsi="仿宋_GB2312" w:eastAsia="仿宋_GB2312" w:cs="仿宋_GB2312"/>
          <w:b w:val="0"/>
          <w:bCs w:val="0"/>
          <w:color w:val="000000"/>
          <w:sz w:val="32"/>
          <w:szCs w:val="32"/>
          <w:highlight w:val="none"/>
          <w:lang w:eastAsia="zh-CN"/>
        </w:rPr>
        <w:t>，</w:t>
      </w:r>
      <w:r>
        <w:rPr>
          <w:rFonts w:hint="eastAsia" w:ascii="仿宋_GB2312" w:hAnsi="仿宋_GB2312" w:eastAsia="仿宋_GB2312" w:cs="仿宋_GB2312"/>
          <w:b w:val="0"/>
          <w:bCs w:val="0"/>
          <w:color w:val="000000"/>
          <w:sz w:val="32"/>
          <w:szCs w:val="32"/>
          <w:highlight w:val="none"/>
        </w:rPr>
        <w:t>做好顶层设计，科学规划，统领全局</w:t>
      </w:r>
      <w:r>
        <w:rPr>
          <w:rFonts w:hint="eastAsia" w:ascii="仿宋_GB2312" w:hAnsi="仿宋_GB2312" w:eastAsia="仿宋_GB2312" w:cs="仿宋_GB2312"/>
          <w:b w:val="0"/>
          <w:bCs w:val="0"/>
          <w:color w:val="000000"/>
          <w:sz w:val="32"/>
          <w:szCs w:val="32"/>
          <w:highlight w:val="none"/>
          <w:lang w:eastAsia="zh-CN"/>
        </w:rPr>
        <w:t>，</w:t>
      </w:r>
      <w:r>
        <w:rPr>
          <w:rFonts w:hint="eastAsia" w:ascii="仿宋_GB2312" w:hAnsi="仿宋_GB2312" w:eastAsia="仿宋_GB2312" w:cs="仿宋_GB2312"/>
          <w:b w:val="0"/>
          <w:bCs w:val="0"/>
          <w:color w:val="000000"/>
          <w:sz w:val="32"/>
          <w:szCs w:val="32"/>
          <w:highlight w:val="none"/>
        </w:rPr>
        <w:t>强化要素保障，培育雨林度假产业主体</w:t>
      </w:r>
      <w:r>
        <w:rPr>
          <w:rFonts w:hint="eastAsia" w:ascii="仿宋_GB2312" w:hAnsi="仿宋_GB2312" w:eastAsia="仿宋_GB2312" w:cs="仿宋_GB2312"/>
          <w:b w:val="0"/>
          <w:bCs w:val="0"/>
          <w:color w:val="000000"/>
          <w:sz w:val="32"/>
          <w:szCs w:val="32"/>
          <w:highlight w:val="none"/>
          <w:lang w:eastAsia="zh-CN"/>
        </w:rPr>
        <w:t>，</w:t>
      </w:r>
      <w:r>
        <w:rPr>
          <w:rFonts w:hint="eastAsia" w:ascii="仿宋_GB2312" w:hAnsi="仿宋_GB2312" w:eastAsia="仿宋_GB2312" w:cs="仿宋_GB2312"/>
          <w:b w:val="0"/>
          <w:bCs w:val="0"/>
          <w:color w:val="000000"/>
          <w:sz w:val="32"/>
          <w:szCs w:val="32"/>
          <w:highlight w:val="none"/>
        </w:rPr>
        <w:t>丰富雨林度假产业产品供给体系，推动雨林+产业融合</w:t>
      </w:r>
      <w:r>
        <w:rPr>
          <w:rFonts w:hint="eastAsia" w:ascii="仿宋_GB2312" w:hAnsi="仿宋_GB2312" w:eastAsia="仿宋_GB2312" w:cs="仿宋_GB2312"/>
          <w:b w:val="0"/>
          <w:bCs w:val="0"/>
          <w:color w:val="000000"/>
          <w:sz w:val="32"/>
          <w:szCs w:val="32"/>
          <w:highlight w:val="none"/>
          <w:lang w:eastAsia="zh-CN"/>
        </w:rPr>
        <w:t>等；文化创意产业方面：</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培育</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文化</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创意</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产业集群、</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培育“保亭有礼”文创品牌、</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丰富</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文创产业</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类别、打造文创智库、实施重点领域文创开发工程等；运动探险产业方面：</w:t>
      </w:r>
      <w:r>
        <w:rPr>
          <w:rFonts w:hint="eastAsia" w:ascii="仿宋_GB2312" w:hAnsi="仿宋_GB2312" w:eastAsia="仿宋_GB2312" w:cs="仿宋_GB2312"/>
          <w:b w:val="0"/>
          <w:bCs w:val="0"/>
          <w:sz w:val="32"/>
          <w:szCs w:val="32"/>
        </w:rPr>
        <w:t>培育多元市场主体</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完善运动</w:t>
      </w:r>
      <w:r>
        <w:rPr>
          <w:rFonts w:hint="eastAsia" w:ascii="仿宋_GB2312" w:hAnsi="仿宋_GB2312" w:eastAsia="仿宋_GB2312" w:cs="仿宋_GB2312"/>
          <w:b w:val="0"/>
          <w:bCs w:val="0"/>
          <w:sz w:val="32"/>
          <w:szCs w:val="32"/>
          <w:lang w:val="en-US" w:eastAsia="zh-CN"/>
        </w:rPr>
        <w:t>探险配套</w:t>
      </w:r>
      <w:r>
        <w:rPr>
          <w:rFonts w:hint="eastAsia" w:ascii="仿宋_GB2312" w:hAnsi="仿宋_GB2312" w:eastAsia="仿宋_GB2312" w:cs="仿宋_GB2312"/>
          <w:b w:val="0"/>
          <w:bCs w:val="0"/>
          <w:sz w:val="32"/>
          <w:szCs w:val="32"/>
        </w:rPr>
        <w:t>设施建设</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丰富“陆水空”运动探险产品</w:t>
      </w:r>
      <w:r>
        <w:rPr>
          <w:rFonts w:hint="eastAsia" w:ascii="仿宋_GB2312" w:hAnsi="仿宋_GB2312" w:eastAsia="仿宋_GB2312" w:cs="仿宋_GB2312"/>
          <w:b w:val="0"/>
          <w:bCs w:val="0"/>
          <w:sz w:val="32"/>
          <w:szCs w:val="32"/>
          <w:lang w:eastAsia="zh-CN"/>
        </w:rPr>
        <w:t>体系、</w:t>
      </w:r>
      <w:r>
        <w:rPr>
          <w:rFonts w:hint="eastAsia" w:ascii="仿宋_GB2312" w:hAnsi="仿宋_GB2312" w:eastAsia="仿宋_GB2312" w:cs="仿宋_GB2312"/>
          <w:b w:val="0"/>
          <w:bCs w:val="0"/>
          <w:sz w:val="32"/>
          <w:szCs w:val="32"/>
        </w:rPr>
        <w:t>推动“运动探险+”产业融合发展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丰富赛事活动供给</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（二）主要经验及做法、存在问题和建议</w:t>
      </w:r>
    </w:p>
    <w:p>
      <w:pPr>
        <w:numPr>
          <w:ilvl w:val="0"/>
          <w:numId w:val="0"/>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建议加强组织</w:t>
      </w:r>
      <w:bookmarkStart w:id="0" w:name="_GoBack"/>
      <w:bookmarkEnd w:id="0"/>
      <w:r>
        <w:rPr>
          <w:rFonts w:hint="eastAsia" w:ascii="仿宋_GB2312" w:hAnsi="仿宋_GB2312" w:eastAsia="仿宋_GB2312" w:cs="仿宋_GB2312"/>
          <w:sz w:val="32"/>
          <w:szCs w:val="32"/>
          <w:lang w:eastAsia="zh-CN"/>
        </w:rPr>
        <w:t>领导、创新体制机制、加强政治支持、加强人才保障。</w:t>
      </w:r>
    </w:p>
    <w:p>
      <w:pPr>
        <w:spacing w:line="530" w:lineRule="exact"/>
        <w:rPr>
          <w:rFonts w:hint="eastAsia" w:ascii="仿宋" w:hAnsi="仿宋" w:eastAsia="仿宋" w:cs="仿宋"/>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4A7B8"/>
    <w:multiLevelType w:val="singleLevel"/>
    <w:tmpl w:val="8734A7B8"/>
    <w:lvl w:ilvl="0" w:tentative="0">
      <w:start w:val="2"/>
      <w:numFmt w:val="chineseCounting"/>
      <w:suff w:val="nothing"/>
      <w:lvlText w:val="（%1）"/>
      <w:lvlJc w:val="left"/>
      <w:rPr>
        <w:rFonts w:hint="eastAsia"/>
      </w:rPr>
    </w:lvl>
  </w:abstractNum>
  <w:abstractNum w:abstractNumId="1">
    <w:nsid w:val="10D08964"/>
    <w:multiLevelType w:val="singleLevel"/>
    <w:tmpl w:val="10D0896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mU3OThjYzViNTczMGI2Y2U1ODZlNWRlODE0M2EifQ=="/>
  </w:docVars>
  <w:rsids>
    <w:rsidRoot w:val="36551186"/>
    <w:rsid w:val="001D7D62"/>
    <w:rsid w:val="00A3295D"/>
    <w:rsid w:val="00B0691E"/>
    <w:rsid w:val="00E16FE2"/>
    <w:rsid w:val="00FC1038"/>
    <w:rsid w:val="01401F5A"/>
    <w:rsid w:val="01BD17FD"/>
    <w:rsid w:val="028D7421"/>
    <w:rsid w:val="0486237A"/>
    <w:rsid w:val="05C375FE"/>
    <w:rsid w:val="06E822A2"/>
    <w:rsid w:val="07D93108"/>
    <w:rsid w:val="084A5DB4"/>
    <w:rsid w:val="08591B53"/>
    <w:rsid w:val="08A07782"/>
    <w:rsid w:val="0955265E"/>
    <w:rsid w:val="09C13E54"/>
    <w:rsid w:val="0BCB720C"/>
    <w:rsid w:val="0CEA36C2"/>
    <w:rsid w:val="0EF16F8A"/>
    <w:rsid w:val="0F1927FF"/>
    <w:rsid w:val="11BD75F7"/>
    <w:rsid w:val="11F052D6"/>
    <w:rsid w:val="127A7296"/>
    <w:rsid w:val="136E12C6"/>
    <w:rsid w:val="14CB3DD9"/>
    <w:rsid w:val="14EB7FD7"/>
    <w:rsid w:val="157B135B"/>
    <w:rsid w:val="16481B85"/>
    <w:rsid w:val="16CD5BE6"/>
    <w:rsid w:val="186500A0"/>
    <w:rsid w:val="18787DD4"/>
    <w:rsid w:val="1A165AF6"/>
    <w:rsid w:val="1AC217DA"/>
    <w:rsid w:val="1BFE2CE6"/>
    <w:rsid w:val="1C6E5776"/>
    <w:rsid w:val="1DE2466D"/>
    <w:rsid w:val="1E002D45"/>
    <w:rsid w:val="1E5E181A"/>
    <w:rsid w:val="203E1903"/>
    <w:rsid w:val="20517888"/>
    <w:rsid w:val="230230BC"/>
    <w:rsid w:val="24885842"/>
    <w:rsid w:val="24C22B02"/>
    <w:rsid w:val="271B299E"/>
    <w:rsid w:val="27B0758A"/>
    <w:rsid w:val="27BD1CA7"/>
    <w:rsid w:val="28650375"/>
    <w:rsid w:val="298E08BA"/>
    <w:rsid w:val="2A3224D8"/>
    <w:rsid w:val="2A7A3E7F"/>
    <w:rsid w:val="2AF459E0"/>
    <w:rsid w:val="2BC43604"/>
    <w:rsid w:val="2CA43435"/>
    <w:rsid w:val="2D4A53CB"/>
    <w:rsid w:val="2E475855"/>
    <w:rsid w:val="2E5D564A"/>
    <w:rsid w:val="301B2D20"/>
    <w:rsid w:val="30A734F4"/>
    <w:rsid w:val="31771119"/>
    <w:rsid w:val="323D1BB6"/>
    <w:rsid w:val="330864CC"/>
    <w:rsid w:val="33E02FA5"/>
    <w:rsid w:val="341E3ACD"/>
    <w:rsid w:val="344D7F0F"/>
    <w:rsid w:val="349124F1"/>
    <w:rsid w:val="3518451E"/>
    <w:rsid w:val="35B069A7"/>
    <w:rsid w:val="36551186"/>
    <w:rsid w:val="367125DA"/>
    <w:rsid w:val="37CA60FE"/>
    <w:rsid w:val="38003C16"/>
    <w:rsid w:val="39785A2E"/>
    <w:rsid w:val="39934616"/>
    <w:rsid w:val="3AF37A62"/>
    <w:rsid w:val="3B90705F"/>
    <w:rsid w:val="3BD11425"/>
    <w:rsid w:val="3C177780"/>
    <w:rsid w:val="3D271C45"/>
    <w:rsid w:val="3E502AD5"/>
    <w:rsid w:val="3EA51073"/>
    <w:rsid w:val="3FE45BCB"/>
    <w:rsid w:val="404660E4"/>
    <w:rsid w:val="411A73CB"/>
    <w:rsid w:val="41384420"/>
    <w:rsid w:val="41D57EC1"/>
    <w:rsid w:val="421D25BB"/>
    <w:rsid w:val="424741EF"/>
    <w:rsid w:val="42817701"/>
    <w:rsid w:val="428A301F"/>
    <w:rsid w:val="428D256E"/>
    <w:rsid w:val="42B31885"/>
    <w:rsid w:val="42F26851"/>
    <w:rsid w:val="434626F9"/>
    <w:rsid w:val="44DC50C3"/>
    <w:rsid w:val="45F4643C"/>
    <w:rsid w:val="47B10A89"/>
    <w:rsid w:val="480706A9"/>
    <w:rsid w:val="48855A71"/>
    <w:rsid w:val="498872D5"/>
    <w:rsid w:val="49CC7DFC"/>
    <w:rsid w:val="4A5E2A1E"/>
    <w:rsid w:val="4AFD2237"/>
    <w:rsid w:val="4C0B2731"/>
    <w:rsid w:val="4C902D40"/>
    <w:rsid w:val="4CD34FFD"/>
    <w:rsid w:val="4CD86AB8"/>
    <w:rsid w:val="4DD70B1D"/>
    <w:rsid w:val="4E061402"/>
    <w:rsid w:val="4E1C0C26"/>
    <w:rsid w:val="4E1F4272"/>
    <w:rsid w:val="4E86609F"/>
    <w:rsid w:val="4F3124AF"/>
    <w:rsid w:val="4F7A20A8"/>
    <w:rsid w:val="50591CBD"/>
    <w:rsid w:val="512027DB"/>
    <w:rsid w:val="5147420C"/>
    <w:rsid w:val="53A616BE"/>
    <w:rsid w:val="543E18F6"/>
    <w:rsid w:val="549C03CB"/>
    <w:rsid w:val="54F14BBA"/>
    <w:rsid w:val="55186629"/>
    <w:rsid w:val="565C42B5"/>
    <w:rsid w:val="56CB143B"/>
    <w:rsid w:val="57A55787"/>
    <w:rsid w:val="58AC2BA6"/>
    <w:rsid w:val="599975CF"/>
    <w:rsid w:val="5A845B89"/>
    <w:rsid w:val="5C5B500F"/>
    <w:rsid w:val="5EE035AA"/>
    <w:rsid w:val="5EEC01A1"/>
    <w:rsid w:val="602C4CF9"/>
    <w:rsid w:val="62410803"/>
    <w:rsid w:val="62B965EC"/>
    <w:rsid w:val="64DB6CED"/>
    <w:rsid w:val="65165F77"/>
    <w:rsid w:val="661324B7"/>
    <w:rsid w:val="66EA1075"/>
    <w:rsid w:val="670047E9"/>
    <w:rsid w:val="677F7E04"/>
    <w:rsid w:val="692C3FBB"/>
    <w:rsid w:val="69DB153D"/>
    <w:rsid w:val="6A114F5F"/>
    <w:rsid w:val="6A5D1F52"/>
    <w:rsid w:val="6A885221"/>
    <w:rsid w:val="6A9F07BD"/>
    <w:rsid w:val="6BC232EC"/>
    <w:rsid w:val="6BF64CCB"/>
    <w:rsid w:val="6C465394"/>
    <w:rsid w:val="6D1A237D"/>
    <w:rsid w:val="6EA51EB6"/>
    <w:rsid w:val="6F593630"/>
    <w:rsid w:val="6F9E54E7"/>
    <w:rsid w:val="709F32C5"/>
    <w:rsid w:val="70DE203F"/>
    <w:rsid w:val="721B697B"/>
    <w:rsid w:val="72C74D55"/>
    <w:rsid w:val="73A40BF2"/>
    <w:rsid w:val="73CF3EC1"/>
    <w:rsid w:val="757C1E26"/>
    <w:rsid w:val="75A4312B"/>
    <w:rsid w:val="78DD2BDC"/>
    <w:rsid w:val="78DE0702"/>
    <w:rsid w:val="79004B1D"/>
    <w:rsid w:val="79202AC9"/>
    <w:rsid w:val="792D0650"/>
    <w:rsid w:val="79E47F9A"/>
    <w:rsid w:val="7A3507F6"/>
    <w:rsid w:val="7A805F15"/>
    <w:rsid w:val="7AB9642E"/>
    <w:rsid w:val="7B42141C"/>
    <w:rsid w:val="7EB663A9"/>
    <w:rsid w:val="7F67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888</Words>
  <Characters>907</Characters>
  <Lines>0</Lines>
  <Paragraphs>0</Paragraphs>
  <TotalTime>1</TotalTime>
  <ScaleCrop>false</ScaleCrop>
  <LinksUpToDate>false</LinksUpToDate>
  <CharactersWithSpaces>912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WPS_1544166010</cp:lastModifiedBy>
  <dcterms:modified xsi:type="dcterms:W3CDTF">2023-04-18T03:06:14Z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C55B7BD0F4E840D1AA3E67667BEA54CE</vt:lpwstr>
  </property>
</Properties>
</file>