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全域旅游电子围栏改造</w:t>
      </w: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800" w:firstLineChars="249"/>
        <w:textAlignment w:val="auto"/>
        <w:rPr>
          <w:rFonts w:hint="eastAsia" w:ascii="仿宋" w:hAnsi="仿宋" w:eastAsia="仿宋" w:cs="仿宋"/>
          <w:b/>
          <w:sz w:val="32"/>
          <w:szCs w:val="32"/>
        </w:rPr>
      </w:pPr>
      <w:r>
        <w:rPr>
          <w:rFonts w:hint="eastAsia" w:ascii="仿宋" w:hAnsi="仿宋" w:eastAsia="仿宋" w:cs="仿宋"/>
          <w:b/>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800" w:firstLineChars="250"/>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bCs/>
          <w:color w:val="000000"/>
          <w:kern w:val="0"/>
          <w:sz w:val="32"/>
          <w:szCs w:val="32"/>
          <w:lang w:val="en-US" w:eastAsia="zh-CN"/>
        </w:rPr>
      </w:pPr>
      <w:r>
        <w:rPr>
          <w:rFonts w:hint="eastAsia" w:ascii="仿宋" w:hAnsi="仿宋" w:eastAsia="仿宋" w:cs="仿宋"/>
          <w:bCs/>
          <w:color w:val="000000"/>
          <w:kern w:val="0"/>
          <w:sz w:val="32"/>
          <w:szCs w:val="32"/>
          <w:lang w:val="en-US" w:eastAsia="zh-CN"/>
        </w:rPr>
        <w:t>该项目为建设保亭全域旅游电子围栏信息采集统计系统，建成后可以划定区域进行旅游客流统计和分类统计，将景区视频监控接入指挥中心。</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rPr>
          <w:rFonts w:hint="eastAsia" w:ascii="仿宋" w:hAnsi="仿宋" w:eastAsia="仿宋" w:cs="仿宋"/>
          <w:bCs/>
          <w:color w:val="000000"/>
          <w:kern w:val="0"/>
          <w:sz w:val="32"/>
          <w:szCs w:val="32"/>
          <w:lang w:val="en-US" w:eastAsia="zh-CN"/>
        </w:rPr>
      </w:pPr>
      <w:r>
        <w:rPr>
          <w:rFonts w:hint="eastAsia" w:ascii="仿宋" w:hAnsi="仿宋" w:eastAsia="仿宋" w:cs="仿宋"/>
          <w:bCs/>
          <w:color w:val="000000"/>
          <w:kern w:val="0"/>
          <w:sz w:val="32"/>
          <w:szCs w:val="32"/>
          <w:lang w:val="en-US" w:eastAsia="zh-CN"/>
        </w:rPr>
        <w:t>项目主要建设内容有：</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bCs/>
          <w:color w:val="000000"/>
          <w:kern w:val="0"/>
          <w:sz w:val="32"/>
          <w:szCs w:val="32"/>
          <w:lang w:val="en-US" w:eastAsia="zh-CN"/>
        </w:rPr>
      </w:pPr>
      <w:r>
        <w:rPr>
          <w:rFonts w:hint="eastAsia" w:ascii="仿宋" w:hAnsi="仿宋" w:eastAsia="仿宋" w:cs="仿宋"/>
          <w:bCs/>
          <w:color w:val="000000"/>
          <w:kern w:val="0"/>
          <w:sz w:val="32"/>
          <w:szCs w:val="32"/>
          <w:lang w:val="en-US" w:eastAsia="zh-CN"/>
        </w:rPr>
        <w:t>1.全域旅游电子围栏信息采集统计系统：在GIS地图上选取区域进行游客客流统计，游客分类统计，游客偏好统计，客流预测等。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bCs/>
          <w:color w:val="000000"/>
          <w:kern w:val="0"/>
          <w:sz w:val="32"/>
          <w:szCs w:val="32"/>
          <w:lang w:val="en-US" w:eastAsia="zh-CN"/>
        </w:rPr>
      </w:pPr>
      <w:r>
        <w:rPr>
          <w:rFonts w:hint="eastAsia" w:ascii="仿宋" w:hAnsi="仿宋" w:eastAsia="仿宋" w:cs="仿宋"/>
          <w:bCs/>
          <w:color w:val="000000"/>
          <w:kern w:val="0"/>
          <w:sz w:val="32"/>
          <w:szCs w:val="32"/>
          <w:lang w:val="en-US" w:eastAsia="zh-CN"/>
        </w:rPr>
        <w:t>2.保亭县智慧旅游指挥系统升级改造。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bCs/>
          <w:color w:val="000000"/>
          <w:kern w:val="0"/>
          <w:sz w:val="32"/>
          <w:szCs w:val="32"/>
          <w:lang w:val="en-US" w:eastAsia="zh-CN"/>
        </w:rPr>
      </w:pPr>
      <w:r>
        <w:rPr>
          <w:rFonts w:hint="eastAsia" w:ascii="仿宋" w:hAnsi="仿宋" w:eastAsia="仿宋" w:cs="仿宋"/>
          <w:bCs/>
          <w:color w:val="000000"/>
          <w:kern w:val="0"/>
          <w:sz w:val="32"/>
          <w:szCs w:val="32"/>
          <w:lang w:val="en-US" w:eastAsia="zh-CN"/>
        </w:rPr>
        <w:t>3.景区监控视频接入指挥中心。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bCs/>
          <w:color w:val="000000"/>
          <w:kern w:val="0"/>
          <w:sz w:val="32"/>
          <w:szCs w:val="32"/>
          <w:lang w:val="en-US" w:eastAsia="zh-CN"/>
        </w:rPr>
      </w:pPr>
      <w:r>
        <w:rPr>
          <w:rFonts w:hint="eastAsia" w:ascii="仿宋" w:hAnsi="仿宋" w:eastAsia="仿宋" w:cs="仿宋"/>
          <w:bCs/>
          <w:color w:val="000000"/>
          <w:kern w:val="0"/>
          <w:sz w:val="32"/>
          <w:szCs w:val="32"/>
          <w:lang w:val="en-US" w:eastAsia="zh-CN"/>
        </w:rPr>
        <w:t>4.专题统计分析。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（一）项目资金到位情况分析。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lang w:val="en-US" w:eastAsia="zh-CN"/>
        </w:rPr>
        <w:t>保亭全域旅游电子围栏信息采集统计系统</w:t>
      </w:r>
      <w:r>
        <w:rPr>
          <w:rFonts w:hint="eastAsia" w:ascii="仿宋" w:hAnsi="仿宋" w:eastAsia="仿宋" w:cs="仿宋"/>
          <w:bCs/>
          <w:color w:val="000000"/>
          <w:kern w:val="0"/>
          <w:sz w:val="32"/>
          <w:szCs w:val="32"/>
        </w:rPr>
        <w:t>，</w:t>
      </w:r>
      <w:r>
        <w:rPr>
          <w:rFonts w:hint="eastAsia" w:ascii="仿宋" w:hAnsi="仿宋" w:eastAsia="仿宋" w:cs="仿宋"/>
          <w:bCs/>
          <w:color w:val="000000"/>
          <w:kern w:val="0"/>
          <w:sz w:val="32"/>
          <w:szCs w:val="32"/>
          <w:lang w:val="en-US" w:eastAsia="zh-CN"/>
        </w:rPr>
        <w:t>概算总投资</w:t>
      </w:r>
      <w:r>
        <w:rPr>
          <w:rFonts w:hint="eastAsia" w:ascii="仿宋_GB2312" w:hAnsi="仿宋_GB2312" w:eastAsia="仿宋_GB2312" w:cs="仿宋_GB2312"/>
          <w:sz w:val="32"/>
          <w:szCs w:val="32"/>
          <w:lang w:val="en-US" w:eastAsia="zh-CN"/>
        </w:rPr>
        <w:t>245.42</w:t>
      </w:r>
      <w:r>
        <w:rPr>
          <w:rFonts w:hint="eastAsia" w:ascii="仿宋" w:hAnsi="仿宋" w:eastAsia="仿宋" w:cs="仿宋"/>
          <w:bCs/>
          <w:color w:val="000000"/>
          <w:kern w:val="0"/>
          <w:sz w:val="32"/>
          <w:szCs w:val="32"/>
        </w:rPr>
        <w:t>万元。项目是年初下达资金预算，</w:t>
      </w:r>
      <w:r>
        <w:rPr>
          <w:rFonts w:hint="eastAsia" w:ascii="仿宋" w:hAnsi="仿宋" w:eastAsia="仿宋" w:cs="仿宋"/>
          <w:bCs/>
          <w:color w:val="000000"/>
          <w:kern w:val="0"/>
          <w:sz w:val="32"/>
          <w:szCs w:val="32"/>
          <w:lang w:eastAsia="zh-CN"/>
        </w:rPr>
        <w:t>本年为续建，</w:t>
      </w:r>
      <w:r>
        <w:rPr>
          <w:rFonts w:hint="eastAsia" w:ascii="仿宋" w:hAnsi="仿宋" w:eastAsia="仿宋" w:cs="仿宋"/>
          <w:bCs/>
          <w:color w:val="000000"/>
          <w:kern w:val="0"/>
          <w:sz w:val="32"/>
          <w:szCs w:val="32"/>
        </w:rPr>
        <w:t>资金全部到位。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（二）项目资金使用情况分析。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截止到20</w:t>
      </w:r>
      <w:r>
        <w:rPr>
          <w:rFonts w:hint="eastAsia" w:ascii="仿宋" w:hAnsi="仿宋" w:eastAsia="仿宋" w:cs="仿宋"/>
          <w:sz w:val="32"/>
          <w:szCs w:val="32"/>
          <w:lang w:val="en-US" w:eastAsia="zh-CN"/>
        </w:rPr>
        <w:t>22</w:t>
      </w:r>
      <w:r>
        <w:rPr>
          <w:rFonts w:hint="eastAsia" w:ascii="仿宋" w:hAnsi="仿宋" w:eastAsia="仿宋" w:cs="仿宋"/>
          <w:sz w:val="32"/>
          <w:szCs w:val="32"/>
        </w:rPr>
        <w:t>年12月31日，</w:t>
      </w:r>
      <w:r>
        <w:rPr>
          <w:rFonts w:hint="eastAsia" w:ascii="仿宋" w:hAnsi="仿宋" w:eastAsia="仿宋" w:cs="仿宋"/>
          <w:bCs/>
          <w:color w:val="000000"/>
          <w:kern w:val="0"/>
          <w:sz w:val="32"/>
          <w:szCs w:val="32"/>
          <w:lang w:val="en-US" w:eastAsia="zh-CN"/>
        </w:rPr>
        <w:t>保亭全域旅游电子围栏信息采集统计系统</w:t>
      </w:r>
      <w:r>
        <w:rPr>
          <w:rFonts w:hint="eastAsia" w:ascii="仿宋" w:hAnsi="仿宋" w:eastAsia="仿宋" w:cs="仿宋"/>
          <w:bCs/>
          <w:color w:val="000000"/>
          <w:kern w:val="0"/>
          <w:sz w:val="32"/>
          <w:szCs w:val="32"/>
          <w:lang w:eastAsia="zh-CN"/>
        </w:rPr>
        <w:t>下达</w:t>
      </w:r>
      <w:r>
        <w:rPr>
          <w:rFonts w:hint="eastAsia" w:ascii="仿宋" w:hAnsi="仿宋" w:eastAsia="仿宋" w:cs="仿宋"/>
          <w:bCs/>
          <w:color w:val="000000"/>
          <w:kern w:val="0"/>
          <w:sz w:val="32"/>
          <w:szCs w:val="32"/>
          <w:lang w:val="en-US" w:eastAsia="zh-CN"/>
        </w:rPr>
        <w:t>26.78</w:t>
      </w:r>
      <w:r>
        <w:rPr>
          <w:rFonts w:hint="eastAsia" w:ascii="仿宋" w:hAnsi="仿宋" w:eastAsia="仿宋" w:cs="仿宋"/>
          <w:sz w:val="32"/>
          <w:szCs w:val="32"/>
        </w:rPr>
        <w:t>万元，已开支</w:t>
      </w:r>
      <w:r>
        <w:rPr>
          <w:rFonts w:hint="eastAsia" w:ascii="仿宋" w:hAnsi="仿宋" w:eastAsia="仿宋" w:cs="仿宋"/>
          <w:bCs/>
          <w:color w:val="000000"/>
          <w:kern w:val="0"/>
          <w:sz w:val="32"/>
          <w:szCs w:val="32"/>
          <w:lang w:val="en-US" w:eastAsia="zh-CN"/>
        </w:rPr>
        <w:t>26.78</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outlineLvl w:val="0"/>
        <w:rPr>
          <w:rFonts w:hint="eastAsia" w:ascii="仿宋" w:hAnsi="仿宋" w:eastAsia="仿宋" w:cs="仿宋"/>
          <w:bCs/>
          <w:color w:val="000000"/>
          <w:sz w:val="32"/>
          <w:szCs w:val="32"/>
        </w:rPr>
      </w:pPr>
      <w:r>
        <w:rPr>
          <w:rFonts w:hint="eastAsia" w:ascii="仿宋" w:hAnsi="仿宋" w:eastAsia="仿宋" w:cs="仿宋"/>
          <w:sz w:val="32"/>
          <w:szCs w:val="32"/>
        </w:rPr>
        <w:t>（三）项目资金管理情况</w:t>
      </w:r>
      <w:r>
        <w:rPr>
          <w:rFonts w:hint="eastAsia" w:ascii="仿宋" w:hAnsi="仿宋" w:eastAsia="仿宋" w:cs="仿宋"/>
          <w:bCs/>
          <w:color w:val="000000"/>
          <w:sz w:val="32"/>
          <w:szCs w:val="32"/>
        </w:rPr>
        <w:t>分析。</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rPr>
          <w:rFonts w:hint="eastAsia" w:ascii="仿宋" w:hAnsi="仿宋" w:eastAsia="仿宋" w:cs="仿宋"/>
          <w:sz w:val="32"/>
          <w:szCs w:val="32"/>
        </w:rPr>
      </w:pPr>
      <w:r>
        <w:rPr>
          <w:rFonts w:hint="eastAsia" w:ascii="仿宋" w:hAnsi="仿宋" w:eastAsia="仿宋" w:cs="仿宋"/>
          <w:bCs/>
          <w:color w:val="000000"/>
          <w:kern w:val="0"/>
          <w:sz w:val="32"/>
          <w:szCs w:val="32"/>
          <w:lang w:val="en-US" w:eastAsia="zh-CN"/>
        </w:rPr>
        <w:t>全域旅游电子围栏信息采集统计系统</w:t>
      </w:r>
      <w:r>
        <w:rPr>
          <w:rFonts w:hint="eastAsia" w:ascii="仿宋" w:hAnsi="仿宋" w:eastAsia="仿宋" w:cs="仿宋"/>
          <w:sz w:val="32"/>
          <w:szCs w:val="32"/>
        </w:rPr>
        <w:t>建设资金实行专款专用。经费严格按按财务制度办理。此次绩效评价未发现有挤占或挪用项目资金的情况。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800" w:firstLineChars="249"/>
        <w:textAlignment w:val="auto"/>
        <w:rPr>
          <w:rFonts w:hint="eastAsia" w:ascii="仿宋" w:hAnsi="仿宋" w:eastAsia="仿宋" w:cs="仿宋"/>
          <w:b/>
          <w:sz w:val="32"/>
          <w:szCs w:val="32"/>
        </w:rPr>
      </w:pPr>
      <w:r>
        <w:rPr>
          <w:rFonts w:hint="eastAsia" w:ascii="仿宋" w:hAnsi="仿宋" w:eastAsia="仿宋" w:cs="仿宋"/>
          <w:b/>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lang w:val="en-US" w:eastAsia="zh-CN"/>
        </w:rPr>
        <w:t>全域旅游电子围栏信息采集统计系统</w:t>
      </w:r>
      <w:r>
        <w:rPr>
          <w:rFonts w:hint="eastAsia" w:ascii="仿宋" w:hAnsi="仿宋" w:eastAsia="仿宋" w:cs="仿宋"/>
          <w:bCs/>
          <w:color w:val="000000"/>
          <w:kern w:val="0"/>
          <w:sz w:val="32"/>
          <w:szCs w:val="32"/>
        </w:rPr>
        <w:t>完成招标后，与中标公司签订建设合同，在项目</w:t>
      </w:r>
      <w:r>
        <w:rPr>
          <w:rFonts w:hint="eastAsia" w:ascii="仿宋" w:hAnsi="仿宋" w:eastAsia="仿宋" w:cs="仿宋"/>
          <w:bCs/>
          <w:color w:val="000000"/>
          <w:kern w:val="0"/>
          <w:sz w:val="32"/>
          <w:szCs w:val="32"/>
          <w:lang w:eastAsia="zh-CN"/>
        </w:rPr>
        <w:t>实施</w:t>
      </w:r>
      <w:r>
        <w:rPr>
          <w:rFonts w:hint="eastAsia" w:ascii="仿宋" w:hAnsi="仿宋" w:eastAsia="仿宋" w:cs="仿宋"/>
          <w:bCs/>
          <w:color w:val="000000"/>
          <w:kern w:val="0"/>
          <w:sz w:val="32"/>
          <w:szCs w:val="32"/>
        </w:rPr>
        <w:t>过程中，按照工程进度进行拨付工程进度款项。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严格按照我县的项目管理规定执行，并由监理单位实时</w:t>
      </w:r>
      <w:r>
        <w:rPr>
          <w:rFonts w:hint="eastAsia" w:ascii="仿宋" w:hAnsi="仿宋" w:eastAsia="仿宋" w:cs="仿宋"/>
          <w:sz w:val="32"/>
          <w:szCs w:val="32"/>
          <w:lang w:eastAsia="zh-CN"/>
        </w:rPr>
        <w:t>监督管理项目进展</w:t>
      </w:r>
      <w:r>
        <w:rPr>
          <w:rFonts w:hint="eastAsia" w:ascii="仿宋" w:hAnsi="仿宋" w:eastAsia="仿宋" w:cs="仿宋"/>
          <w:sz w:val="32"/>
          <w:szCs w:val="32"/>
        </w:rPr>
        <w:t>，项目管理符合相关管理规定。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（一）</w:t>
      </w:r>
      <w:r>
        <w:rPr>
          <w:rFonts w:hint="eastAsia" w:ascii="仿宋" w:hAnsi="仿宋" w:eastAsia="仿宋" w:cs="仿宋"/>
          <w:sz w:val="32"/>
          <w:szCs w:val="32"/>
        </w:rPr>
        <w:t>项目绩效目标完成情况分析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本项目</w:t>
      </w:r>
      <w:r>
        <w:rPr>
          <w:rFonts w:hint="eastAsia" w:ascii="仿宋" w:hAnsi="仿宋" w:eastAsia="仿宋" w:cs="仿宋"/>
          <w:sz w:val="32"/>
          <w:szCs w:val="32"/>
          <w:lang w:eastAsia="zh-CN"/>
        </w:rPr>
        <w:t>本年</w:t>
      </w:r>
      <w:r>
        <w:rPr>
          <w:rFonts w:hint="eastAsia" w:ascii="仿宋" w:hAnsi="仿宋" w:eastAsia="仿宋" w:cs="仿宋"/>
          <w:sz w:val="32"/>
          <w:szCs w:val="32"/>
        </w:rPr>
        <w:t>预算投资</w:t>
      </w:r>
      <w:r>
        <w:rPr>
          <w:rFonts w:hint="eastAsia" w:ascii="仿宋" w:hAnsi="仿宋" w:eastAsia="仿宋" w:cs="仿宋"/>
          <w:bCs/>
          <w:color w:val="000000"/>
          <w:kern w:val="0"/>
          <w:sz w:val="32"/>
          <w:szCs w:val="32"/>
          <w:lang w:val="en-US" w:eastAsia="zh-CN"/>
        </w:rPr>
        <w:t>26.78</w:t>
      </w:r>
      <w:r>
        <w:rPr>
          <w:rFonts w:hint="eastAsia" w:ascii="仿宋" w:hAnsi="仿宋" w:eastAsia="仿宋" w:cs="仿宋"/>
          <w:sz w:val="32"/>
          <w:szCs w:val="32"/>
        </w:rPr>
        <w:t>万元，用于</w:t>
      </w:r>
      <w:r>
        <w:rPr>
          <w:rFonts w:hint="eastAsia" w:ascii="仿宋" w:hAnsi="仿宋" w:eastAsia="仿宋" w:cs="仿宋"/>
          <w:bCs/>
          <w:color w:val="000000"/>
          <w:kern w:val="0"/>
          <w:sz w:val="32"/>
          <w:szCs w:val="32"/>
          <w:lang w:val="en-US" w:eastAsia="zh-CN"/>
        </w:rPr>
        <w:t>全域旅游电子围栏信息采集统计系统项目续建</w:t>
      </w:r>
      <w:r>
        <w:rPr>
          <w:rFonts w:hint="eastAsia" w:ascii="仿宋" w:hAnsi="仿宋" w:eastAsia="仿宋" w:cs="仿宋"/>
          <w:sz w:val="32"/>
          <w:szCs w:val="32"/>
        </w:rPr>
        <w:t>工作。项目资金是根据</w:t>
      </w:r>
      <w:r>
        <w:rPr>
          <w:rFonts w:hint="eastAsia" w:ascii="仿宋" w:hAnsi="仿宋" w:eastAsia="仿宋" w:cs="仿宋"/>
          <w:sz w:val="32"/>
          <w:szCs w:val="32"/>
          <w:lang w:eastAsia="zh-CN"/>
        </w:rPr>
        <w:t>合同</w:t>
      </w:r>
      <w:r>
        <w:rPr>
          <w:rFonts w:hint="eastAsia" w:ascii="仿宋" w:hAnsi="仿宋" w:eastAsia="仿宋" w:cs="仿宋"/>
          <w:sz w:val="32"/>
          <w:szCs w:val="32"/>
        </w:rPr>
        <w:t>约定</w:t>
      </w:r>
      <w:r>
        <w:rPr>
          <w:rFonts w:hint="eastAsia" w:ascii="仿宋" w:hAnsi="仿宋" w:eastAsia="仿宋" w:cs="仿宋"/>
          <w:sz w:val="32"/>
          <w:szCs w:val="32"/>
          <w:lang w:eastAsia="zh-CN"/>
        </w:rPr>
        <w:t>以及局务会、党组会</w:t>
      </w:r>
      <w:r>
        <w:rPr>
          <w:rFonts w:hint="eastAsia" w:ascii="仿宋" w:hAnsi="仿宋" w:eastAsia="仿宋" w:cs="仿宋"/>
          <w:sz w:val="32"/>
          <w:szCs w:val="32"/>
        </w:rPr>
        <w:t>讨论决定的事项贯彻实执行。项目内容符合</w:t>
      </w:r>
      <w:r>
        <w:rPr>
          <w:rFonts w:hint="eastAsia" w:ascii="仿宋" w:hAnsi="仿宋" w:eastAsia="仿宋" w:cs="仿宋"/>
          <w:sz w:val="32"/>
          <w:szCs w:val="32"/>
          <w:lang w:eastAsia="zh-CN"/>
        </w:rPr>
        <w:t>我局</w:t>
      </w:r>
      <w:r>
        <w:rPr>
          <w:rFonts w:hint="eastAsia" w:ascii="仿宋" w:hAnsi="仿宋" w:eastAsia="仿宋" w:cs="仿宋"/>
          <w:sz w:val="32"/>
          <w:szCs w:val="32"/>
        </w:rPr>
        <w:t>业务工作与</w:t>
      </w:r>
      <w:r>
        <w:rPr>
          <w:rFonts w:hint="eastAsia" w:ascii="仿宋" w:hAnsi="仿宋" w:eastAsia="仿宋" w:cs="仿宋"/>
          <w:sz w:val="32"/>
          <w:szCs w:val="32"/>
          <w:lang w:eastAsia="zh-CN"/>
        </w:rPr>
        <w:t>旅游文化</w:t>
      </w:r>
      <w:r>
        <w:rPr>
          <w:rFonts w:hint="eastAsia" w:ascii="仿宋" w:hAnsi="仿宋" w:eastAsia="仿宋" w:cs="仿宋"/>
          <w:sz w:val="32"/>
          <w:szCs w:val="32"/>
        </w:rPr>
        <w:t>经济发展需求。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项目经费根据项目内容确定，明确调查时间，严格项目开支管理，严格控制经费使用，无重复开支和乱开支现象，项目</w:t>
      </w:r>
      <w:r>
        <w:rPr>
          <w:rFonts w:hint="eastAsia" w:ascii="仿宋" w:hAnsi="仿宋" w:eastAsia="仿宋" w:cs="仿宋"/>
          <w:sz w:val="32"/>
          <w:szCs w:val="32"/>
          <w:lang w:eastAsia="zh-CN"/>
        </w:rPr>
        <w:t>本年</w:t>
      </w:r>
      <w:r>
        <w:rPr>
          <w:rFonts w:hint="eastAsia" w:ascii="仿宋" w:hAnsi="仿宋" w:eastAsia="仿宋" w:cs="仿宋"/>
          <w:sz w:val="32"/>
          <w:szCs w:val="32"/>
        </w:rPr>
        <w:t>开支</w:t>
      </w:r>
      <w:r>
        <w:rPr>
          <w:rFonts w:hint="eastAsia" w:ascii="仿宋" w:hAnsi="仿宋" w:eastAsia="仿宋" w:cs="仿宋"/>
          <w:bCs/>
          <w:color w:val="000000"/>
          <w:kern w:val="0"/>
          <w:sz w:val="32"/>
          <w:szCs w:val="32"/>
          <w:lang w:val="en-US" w:eastAsia="zh-CN"/>
        </w:rPr>
        <w:t>26.78</w:t>
      </w:r>
      <w:r>
        <w:rPr>
          <w:rFonts w:hint="eastAsia" w:ascii="仿宋" w:hAnsi="仿宋" w:eastAsia="仿宋" w:cs="仿宋"/>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 xml:space="preserve"> 本项目经费按计划合理合法规范支出，按照分期分段开展工作，分批支付，总量不突破的原则，做到不拖欠、不延期，开支途径顺畅，确保项目顺利完成。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（2）项目完成质量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截至</w:t>
      </w:r>
      <w:r>
        <w:rPr>
          <w:rFonts w:hint="eastAsia" w:ascii="仿宋" w:hAnsi="仿宋" w:eastAsia="仿宋" w:cs="仿宋"/>
          <w:sz w:val="32"/>
          <w:szCs w:val="32"/>
          <w:lang w:val="en-US" w:eastAsia="zh-CN"/>
        </w:rPr>
        <w:t>2022年12月31日，该项目已完成整体形象进度的100%。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该项目按照有计划、有步骤稳妥实施，</w:t>
      </w:r>
      <w:r>
        <w:rPr>
          <w:rFonts w:hint="eastAsia" w:ascii="仿宋" w:hAnsi="仿宋" w:eastAsia="仿宋" w:cs="仿宋"/>
          <w:sz w:val="32"/>
          <w:szCs w:val="32"/>
          <w:lang w:val="en-US" w:eastAsia="zh-CN"/>
        </w:rPr>
        <w:t>已完成整体形象进度的100%</w:t>
      </w:r>
      <w:r>
        <w:rPr>
          <w:rFonts w:hint="eastAsia" w:ascii="仿宋" w:hAnsi="仿宋" w:eastAsia="仿宋" w:cs="仿宋"/>
          <w:sz w:val="32"/>
          <w:szCs w:val="32"/>
        </w:rPr>
        <w:t>，达到</w:t>
      </w:r>
      <w:r>
        <w:rPr>
          <w:rFonts w:hint="eastAsia" w:ascii="仿宋" w:hAnsi="仿宋" w:eastAsia="仿宋" w:cs="仿宋"/>
          <w:sz w:val="32"/>
          <w:szCs w:val="32"/>
          <w:lang w:eastAsia="zh-CN"/>
        </w:rPr>
        <w:t>年度</w:t>
      </w:r>
      <w:r>
        <w:rPr>
          <w:rFonts w:hint="eastAsia" w:ascii="仿宋" w:hAnsi="仿宋" w:eastAsia="仿宋" w:cs="仿宋"/>
          <w:sz w:val="32"/>
          <w:szCs w:val="32"/>
        </w:rPr>
        <w:t>预期</w:t>
      </w:r>
      <w:r>
        <w:rPr>
          <w:rFonts w:hint="eastAsia" w:ascii="仿宋" w:hAnsi="仿宋" w:eastAsia="仿宋" w:cs="仿宋"/>
          <w:sz w:val="32"/>
          <w:szCs w:val="32"/>
          <w:lang w:eastAsia="zh-CN"/>
        </w:rPr>
        <w:t>目标</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（2）项目实施对经济和社会的影响</w:t>
      </w:r>
    </w:p>
    <w:p>
      <w:pPr>
        <w:keepNext w:val="0"/>
        <w:keepLines w:val="0"/>
        <w:pageBreakBefore w:val="0"/>
        <w:widowControl w:val="0"/>
        <w:tabs>
          <w:tab w:val="left" w:pos="720"/>
        </w:tabs>
        <w:kinsoku/>
        <w:wordWrap/>
        <w:overflowPunct/>
        <w:topLinePunct w:val="0"/>
        <w:autoSpaceDE/>
        <w:autoSpaceDN/>
        <w:bidi w:val="0"/>
        <w:adjustRightInd/>
        <w:snapToGrid/>
        <w:spacing w:line="560" w:lineRule="exac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 xml:space="preserve">  本项目的建设通过信息化，提高通过数据的采集、挖掘和分析，及时制定旅游促进的方案，给县政府领导和各部门做决策，提升旅游服务水平，旅游管理指挥能力，扩大影响。推进社会稳定发展。通过智慧旅游建设，能够促进全县旅游、泛旅游产业的健康有序发展，带动地方经济增长，提高居民生活水平，提升居民幸福指数，对维护社会稳定，构建和谐社会有极大的推进作用。</w:t>
      </w:r>
    </w:p>
    <w:p>
      <w:pPr>
        <w:keepNext w:val="0"/>
        <w:keepLines w:val="0"/>
        <w:pageBreakBefore w:val="0"/>
        <w:widowControl w:val="0"/>
        <w:tabs>
          <w:tab w:val="left" w:pos="720"/>
        </w:tabs>
        <w:kinsoku/>
        <w:wordWrap/>
        <w:overflowPunct/>
        <w:topLinePunct w:val="0"/>
        <w:autoSpaceDE/>
        <w:autoSpaceDN/>
        <w:bidi w:val="0"/>
        <w:adjustRightInd/>
        <w:snapToGrid/>
        <w:spacing w:line="560" w:lineRule="exac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4、项目的可持续性分析。</w:t>
      </w:r>
    </w:p>
    <w:p>
      <w:pPr>
        <w:keepNext w:val="0"/>
        <w:keepLines w:val="0"/>
        <w:pageBreakBefore w:val="0"/>
        <w:widowControl w:val="0"/>
        <w:tabs>
          <w:tab w:val="left" w:pos="720"/>
        </w:tabs>
        <w:kinsoku/>
        <w:wordWrap/>
        <w:overflowPunct/>
        <w:topLinePunct w:val="0"/>
        <w:autoSpaceDE/>
        <w:autoSpaceDN/>
        <w:bidi w:val="0"/>
        <w:adjustRightInd/>
        <w:snapToGrid/>
        <w:spacing w:line="560" w:lineRule="exac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以可持续发展为前提，连续利用为目的，整体考虑、合理安排，为今后可持续发展留有更大的余地。</w:t>
      </w:r>
    </w:p>
    <w:p>
      <w:pPr>
        <w:keepNext w:val="0"/>
        <w:keepLines w:val="0"/>
        <w:pageBreakBefore w:val="0"/>
        <w:widowControl w:val="0"/>
        <w:tabs>
          <w:tab w:val="left" w:pos="720"/>
        </w:tabs>
        <w:kinsoku/>
        <w:wordWrap/>
        <w:overflowPunct/>
        <w:topLinePunct w:val="0"/>
        <w:autoSpaceDE/>
        <w:autoSpaceDN/>
        <w:bidi w:val="0"/>
        <w:adjustRightInd/>
        <w:snapToGrid/>
        <w:spacing w:line="560" w:lineRule="exact"/>
        <w:ind w:left="0" w:leftChars="0" w:right="0" w:firstLine="630" w:firstLineChars="196"/>
        <w:textAlignment w:val="auto"/>
        <w:outlineLvl w:val="0"/>
        <w:rPr>
          <w:rFonts w:hint="eastAsia" w:ascii="仿宋" w:hAnsi="仿宋" w:eastAsia="仿宋" w:cs="仿宋"/>
          <w:b/>
          <w:bCs/>
          <w:color w:val="000000"/>
          <w:sz w:val="32"/>
          <w:szCs w:val="32"/>
        </w:rPr>
      </w:pPr>
      <w:r>
        <w:rPr>
          <w:rFonts w:hint="eastAsia" w:ascii="仿宋" w:hAnsi="仿宋" w:eastAsia="仿宋" w:cs="仿宋"/>
          <w:b/>
          <w:bCs/>
          <w:color w:val="000000"/>
          <w:sz w:val="32"/>
          <w:szCs w:val="32"/>
        </w:rPr>
        <w:t>5、项目</w:t>
      </w:r>
      <w:r>
        <w:rPr>
          <w:rFonts w:hint="eastAsia" w:ascii="仿宋" w:hAnsi="仿宋" w:eastAsia="仿宋" w:cs="仿宋"/>
          <w:b/>
          <w:color w:val="000000"/>
          <w:sz w:val="32"/>
          <w:szCs w:val="32"/>
        </w:rPr>
        <w:t>预算批复的绩效指标完成</w:t>
      </w:r>
      <w:r>
        <w:rPr>
          <w:rFonts w:hint="eastAsia" w:ascii="仿宋" w:hAnsi="仿宋" w:eastAsia="仿宋" w:cs="仿宋"/>
          <w:b/>
          <w:bCs/>
          <w:color w:val="000000"/>
          <w:sz w:val="32"/>
          <w:szCs w:val="32"/>
        </w:rPr>
        <w:t>情况分析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1、产出指标：在规定的时间</w:t>
      </w:r>
      <w:r>
        <w:rPr>
          <w:rFonts w:hint="eastAsia" w:ascii="仿宋" w:hAnsi="仿宋" w:eastAsia="仿宋" w:cs="仿宋"/>
          <w:sz w:val="32"/>
          <w:szCs w:val="32"/>
          <w:lang w:val="en-US" w:eastAsia="zh-CN"/>
        </w:rPr>
        <w:t>完成工程形象进度的100%</w:t>
      </w:r>
      <w:r>
        <w:rPr>
          <w:rFonts w:hint="eastAsia" w:ascii="仿宋" w:hAnsi="仿宋" w:eastAsia="仿宋" w:cs="仿宋"/>
          <w:bCs/>
          <w:sz w:val="32"/>
          <w:szCs w:val="32"/>
        </w:rPr>
        <w:t>，绩效标准达到“优”。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2、成效指标：</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对提升旅游服务水平，旅游管理指挥能力的贡献率</w:t>
      </w:r>
      <w:r>
        <w:rPr>
          <w:rFonts w:hint="eastAsia" w:ascii="仿宋" w:hAnsi="仿宋" w:eastAsia="仿宋" w:cs="仿宋"/>
          <w:bCs/>
          <w:sz w:val="32"/>
          <w:szCs w:val="32"/>
          <w:lang w:eastAsia="zh-CN"/>
        </w:rPr>
        <w:t>大于等于95%</w:t>
      </w:r>
      <w:r>
        <w:rPr>
          <w:rFonts w:hint="eastAsia" w:ascii="仿宋" w:hAnsi="仿宋" w:eastAsia="仿宋" w:cs="仿宋"/>
          <w:bCs/>
          <w:sz w:val="32"/>
          <w:szCs w:val="32"/>
        </w:rPr>
        <w:t>，绩效标准达到“优”。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 w:hAnsi="仿宋" w:eastAsia="仿宋" w:cs="仿宋"/>
          <w:b/>
          <w:bCs/>
          <w:sz w:val="32"/>
          <w:szCs w:val="32"/>
        </w:rPr>
      </w:pPr>
      <w:r>
        <w:rPr>
          <w:rFonts w:hint="eastAsia" w:ascii="仿宋" w:hAnsi="仿宋" w:eastAsia="仿宋" w:cs="仿宋"/>
          <w:bCs/>
          <w:sz w:val="32"/>
          <w:szCs w:val="32"/>
        </w:rPr>
        <w:t>3、效率指标：成本控制不超预算，绩效标准达到“优”</w:t>
      </w:r>
      <w:r>
        <w:rPr>
          <w:rFonts w:hint="eastAsia" w:ascii="仿宋" w:hAnsi="仿宋" w:eastAsia="仿宋" w:cs="仿宋"/>
          <w:b/>
          <w:bCs/>
          <w:sz w:val="32"/>
          <w:szCs w:val="32"/>
        </w:rPr>
        <w:t>。</w:t>
      </w:r>
    </w:p>
    <w:p>
      <w:pPr>
        <w:keepNext w:val="0"/>
        <w:keepLines w:val="0"/>
        <w:pageBreakBefore w:val="0"/>
        <w:widowControl w:val="0"/>
        <w:tabs>
          <w:tab w:val="left" w:pos="878"/>
        </w:tabs>
        <w:kinsoku/>
        <w:wordWrap/>
        <w:overflowPunct/>
        <w:topLinePunct w:val="0"/>
        <w:autoSpaceDE/>
        <w:autoSpaceDN/>
        <w:bidi w:val="0"/>
        <w:adjustRightInd/>
        <w:snapToGrid/>
        <w:spacing w:line="560" w:lineRule="exact"/>
        <w:ind w:left="0" w:leftChars="0" w:right="0"/>
        <w:textAlignment w:val="auto"/>
        <w:outlineLvl w:val="0"/>
        <w:rPr>
          <w:rFonts w:hint="eastAsia" w:ascii="仿宋" w:hAnsi="仿宋" w:eastAsia="仿宋" w:cs="仿宋"/>
          <w:bCs/>
          <w:color w:val="000000"/>
          <w:sz w:val="32"/>
          <w:szCs w:val="32"/>
        </w:rPr>
      </w:pPr>
      <w:r>
        <w:rPr>
          <w:rFonts w:hint="eastAsia" w:ascii="仿宋" w:hAnsi="仿宋" w:eastAsia="仿宋" w:cs="仿宋"/>
          <w:sz w:val="32"/>
          <w:szCs w:val="32"/>
        </w:rPr>
        <w:t xml:space="preserve">   所有的绩效指标都已达到20</w:t>
      </w:r>
      <w:r>
        <w:rPr>
          <w:rFonts w:hint="eastAsia" w:ascii="仿宋" w:hAnsi="仿宋" w:eastAsia="仿宋" w:cs="仿宋"/>
          <w:sz w:val="32"/>
          <w:szCs w:val="32"/>
          <w:lang w:val="en-US" w:eastAsia="zh-CN"/>
        </w:rPr>
        <w:t>22</w:t>
      </w:r>
      <w:r>
        <w:rPr>
          <w:rFonts w:hint="eastAsia" w:ascii="仿宋" w:hAnsi="仿宋" w:eastAsia="仿宋" w:cs="仿宋"/>
          <w:sz w:val="32"/>
          <w:szCs w:val="32"/>
        </w:rPr>
        <w:t>年设定的目标。</w:t>
      </w:r>
    </w:p>
    <w:p>
      <w:pPr>
        <w:keepNext w:val="0"/>
        <w:keepLines w:val="0"/>
        <w:pageBreakBefore w:val="0"/>
        <w:widowControl w:val="0"/>
        <w:numPr>
          <w:ilvl w:val="0"/>
          <w:numId w:val="1"/>
        </w:numPr>
        <w:tabs>
          <w:tab w:val="left" w:pos="900"/>
          <w:tab w:val="left" w:pos="1080"/>
        </w:tabs>
        <w:kinsoku/>
        <w:wordWrap/>
        <w:overflowPunct/>
        <w:topLinePunct w:val="0"/>
        <w:autoSpaceDE/>
        <w:autoSpaceDN/>
        <w:bidi w:val="0"/>
        <w:adjustRightInd/>
        <w:snapToGrid/>
        <w:spacing w:line="560" w:lineRule="atLeast"/>
        <w:ind w:left="0" w:leftChars="0" w:right="0" w:firstLine="472" w:firstLineChars="147"/>
        <w:textAlignment w:val="auto"/>
        <w:outlineLvl w:val="0"/>
        <w:rPr>
          <w:rFonts w:hint="eastAsia" w:ascii="仿宋" w:hAnsi="仿宋" w:eastAsia="仿宋" w:cs="仿宋"/>
          <w:b/>
          <w:bCs/>
          <w:sz w:val="32"/>
          <w:szCs w:val="32"/>
        </w:rPr>
      </w:pPr>
      <w:r>
        <w:rPr>
          <w:rFonts w:hint="eastAsia" w:ascii="仿宋_GB2312" w:hAnsi="仿宋_GB2312" w:eastAsia="仿宋_GB2312" w:cs="仿宋_GB2312"/>
          <w:b/>
          <w:bCs/>
          <w:sz w:val="32"/>
          <w:szCs w:val="32"/>
        </w:rPr>
        <w:t>其他需要说明的问题</w:t>
      </w:r>
    </w:p>
    <w:p>
      <w:pPr>
        <w:keepNext w:val="0"/>
        <w:keepLines w:val="0"/>
        <w:pageBreakBefore w:val="0"/>
        <w:widowControl w:val="0"/>
        <w:numPr>
          <w:ilvl w:val="0"/>
          <w:numId w:val="2"/>
        </w:numPr>
        <w:kinsoku/>
        <w:wordWrap/>
        <w:overflowPunct/>
        <w:topLinePunct w:val="0"/>
        <w:autoSpaceDE/>
        <w:autoSpaceDN/>
        <w:bidi w:val="0"/>
        <w:adjustRightInd/>
        <w:snapToGrid/>
        <w:spacing w:line="530" w:lineRule="exact"/>
        <w:ind w:left="0" w:leftChars="0" w:firstLine="646"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后续工作计划</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落实好项目后期运维工作。</w:t>
      </w:r>
    </w:p>
    <w:p>
      <w:pPr>
        <w:keepNext w:val="0"/>
        <w:keepLines w:val="0"/>
        <w:pageBreakBefore w:val="0"/>
        <w:widowControl w:val="0"/>
        <w:numPr>
          <w:ilvl w:val="0"/>
          <w:numId w:val="2"/>
        </w:numPr>
        <w:kinsoku/>
        <w:wordWrap/>
        <w:overflowPunct/>
        <w:topLinePunct w:val="0"/>
        <w:autoSpaceDE/>
        <w:autoSpaceDN/>
        <w:bidi w:val="0"/>
        <w:adjustRightInd/>
        <w:snapToGrid/>
        <w:spacing w:line="530" w:lineRule="exact"/>
        <w:ind w:left="0" w:leftChars="0" w:firstLine="646"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综合评价情况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项目的建设可以有效提升保亭全域旅游信息化技术平台的管理能力，提升旅游景点的旅客管理，提高旅游指挥调度能力。通过整合共享各类景点图像信息资源，提高保亭县资源综合应用水平，提升城市数字化管理水平，从而增强行政效率，降低行政成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通过系统的应用，智慧旅游发展的基本点是对旅游业的发展形势的</w:t>
      </w:r>
      <w:r>
        <w:rPr>
          <w:rFonts w:hint="eastAsia" w:ascii="仿宋" w:hAnsi="仿宋" w:eastAsia="仿宋" w:cs="仿宋"/>
          <w:sz w:val="32"/>
          <w:szCs w:val="32"/>
          <w:lang w:eastAsia="zh-CN"/>
        </w:rPr>
        <w:t>清醒</w:t>
      </w:r>
      <w:r>
        <w:rPr>
          <w:rFonts w:hint="eastAsia" w:ascii="仿宋" w:hAnsi="仿宋" w:eastAsia="仿宋" w:cs="仿宋"/>
          <w:sz w:val="32"/>
          <w:szCs w:val="32"/>
        </w:rPr>
        <w:t>认识，着眼点是形成可续发展和更加依靠旅游信息资源发展为坚实的基础，内生动力和新机制，着力点是加快基础建设，推动旅游信息服务体系协调发展。智慧旅游是以提升旅游服务水平为中心，高性能信息处理、智能数据挖掘等技术为支撑的智慧旅游云平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综上所述，本项目的实施将有效地提升保亭智慧旅游城市的科技水平和管理水平，推进信息化、现代化进程，不仅可以促进提升经济效益，还能带来良好的社会效益，更好地服务群众和服务全域旅游建设</w:t>
      </w:r>
      <w:r>
        <w:rPr>
          <w:rFonts w:hint="eastAsia" w:ascii="仿宋" w:hAnsi="仿宋" w:eastAsia="仿宋" w:cs="仿宋"/>
          <w:sz w:val="32"/>
          <w:szCs w:val="32"/>
          <w:lang w:eastAsia="zh-CN"/>
        </w:rPr>
        <w:t>。</w:t>
      </w:r>
    </w:p>
    <w:p>
      <w:pPr>
        <w:rPr>
          <w:rFonts w:hint="eastAsia"/>
          <w:lang w:eastAsia="zh-CN"/>
        </w:rPr>
      </w:pPr>
    </w:p>
    <w:sectPr>
      <w:footerReference r:id="rId3" w:type="default"/>
      <w:pgSz w:w="11906" w:h="16838"/>
      <w:pgMar w:top="1440" w:right="1474" w:bottom="1440" w:left="1474"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D468C0"/>
    <w:multiLevelType w:val="singleLevel"/>
    <w:tmpl w:val="05D468C0"/>
    <w:lvl w:ilvl="0" w:tentative="0">
      <w:start w:val="1"/>
      <w:numFmt w:val="chineseCounting"/>
      <w:suff w:val="nothing"/>
      <w:lvlText w:val="（%1）"/>
      <w:lvlJc w:val="left"/>
      <w:pPr>
        <w:ind w:left="-430"/>
      </w:pPr>
      <w:rPr>
        <w:rFonts w:hint="eastAsia"/>
      </w:rPr>
    </w:lvl>
  </w:abstractNum>
  <w:abstractNum w:abstractNumId="1">
    <w:nsid w:val="5EE743F0"/>
    <w:multiLevelType w:val="singleLevel"/>
    <w:tmpl w:val="5EE743F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kYTNmNDMwNmNkMDhkMWRlNjNjNjI0NTE1YThkY2UifQ=="/>
  </w:docVars>
  <w:rsids>
    <w:rsidRoot w:val="359E0806"/>
    <w:rsid w:val="06E726B9"/>
    <w:rsid w:val="16F06F3A"/>
    <w:rsid w:val="17CD4781"/>
    <w:rsid w:val="2280576F"/>
    <w:rsid w:val="239B50D7"/>
    <w:rsid w:val="2AE801A6"/>
    <w:rsid w:val="359E0806"/>
    <w:rsid w:val="38866E7A"/>
    <w:rsid w:val="3A133378"/>
    <w:rsid w:val="41A54365"/>
    <w:rsid w:val="480A233A"/>
    <w:rsid w:val="52F224EA"/>
    <w:rsid w:val="604A6DB3"/>
    <w:rsid w:val="61555B72"/>
    <w:rsid w:val="649960E8"/>
    <w:rsid w:val="6CC44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Emphasis"/>
    <w:basedOn w:val="6"/>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2486</Words>
  <Characters>2656</Characters>
  <Lines>0</Lines>
  <Paragraphs>0</Paragraphs>
  <TotalTime>5</TotalTime>
  <ScaleCrop>false</ScaleCrop>
  <LinksUpToDate>false</LinksUpToDate>
  <CharactersWithSpaces>2938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2020-11-02T08:34:00Z</dcterms:created>
  <dc:creator>半只烟的味儿</dc:creator>
  <cp:lastModifiedBy>cyycu</cp:lastModifiedBy>
  <dcterms:modified xsi:type="dcterms:W3CDTF">2023-04-07T08:06:52Z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FB04313176034802BCA744F66D5AE310_12</vt:lpwstr>
  </property>
</Properties>
</file>