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u w:val="single"/>
        </w:rPr>
      </w:pPr>
      <w:bookmarkStart w:id="0" w:name="_GoBack"/>
      <w:bookmarkEnd w:id="0"/>
      <w:r>
        <w:rPr>
          <w:rFonts w:hint="eastAsia"/>
          <w:sz w:val="24"/>
          <w:szCs w:val="24"/>
          <w:u w:val="single"/>
        </w:rPr>
        <w:t>附件</w:t>
      </w:r>
      <w:r>
        <w:rPr>
          <w:sz w:val="24"/>
          <w:szCs w:val="24"/>
          <w:u w:val="single"/>
        </w:rPr>
        <w:t>1</w:t>
      </w:r>
    </w:p>
    <w:p>
      <w:pPr>
        <w:rPr>
          <w:sz w:val="84"/>
          <w:szCs w:val="84"/>
          <w:u w:val="single"/>
        </w:rPr>
      </w:pPr>
    </w:p>
    <w:p>
      <w:pPr>
        <w:rPr>
          <w:sz w:val="84"/>
          <w:szCs w:val="84"/>
          <w:u w:val="single"/>
        </w:rPr>
      </w:pPr>
    </w:p>
    <w:p>
      <w:pPr>
        <w:jc w:val="center"/>
        <w:rPr>
          <w:sz w:val="52"/>
          <w:szCs w:val="52"/>
        </w:rPr>
      </w:pPr>
      <w:r>
        <w:rPr>
          <w:sz w:val="52"/>
          <w:szCs w:val="52"/>
        </w:rPr>
        <w:t>2022</w:t>
      </w:r>
      <w:r>
        <w:rPr>
          <w:rFonts w:hint="eastAsia"/>
          <w:sz w:val="52"/>
          <w:szCs w:val="52"/>
        </w:rPr>
        <w:t>年新政镇卫生院单位预算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hint="eastAsia" w:ascii="黑体" w:hAnsi="黑体" w:eastAsia="黑体"/>
          <w:sz w:val="32"/>
          <w:szCs w:val="32"/>
        </w:rPr>
      </w:pPr>
      <w:r>
        <w:rPr>
          <w:rFonts w:hint="eastAsia" w:ascii="黑体" w:hAnsi="黑体" w:eastAsia="黑体"/>
          <w:sz w:val="32"/>
          <w:szCs w:val="32"/>
        </w:rPr>
        <w:t>新政镇卫生院概况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新政镇卫生院2022年单位预算表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新政镇卫生院</w:t>
      </w:r>
      <w:r>
        <w:rPr>
          <w:rFonts w:ascii="仿宋_GB2312" w:hAnsi="黑体" w:eastAsia="仿宋_GB2312" w:cs="仿宋_GB2312"/>
          <w:sz w:val="32"/>
          <w:szCs w:val="32"/>
        </w:rPr>
        <w:t>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新政镇卫生院概况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jc w:val="left"/>
        <w:rPr>
          <w:rFonts w:ascii="仿宋_GB2312" w:hAnsi="黑体"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拟</w:t>
      </w:r>
      <w:r>
        <w:rPr>
          <w:rFonts w:hint="eastAsia" w:ascii="仿宋_GB2312" w:hAnsi="仿宋_GB2312" w:eastAsia="仿宋_GB2312" w:cs="仿宋_GB2312"/>
          <w:kern w:val="0"/>
          <w:sz w:val="32"/>
          <w:szCs w:val="32"/>
        </w:rPr>
        <w:t>完成门诊看病、预防接种、慢性病、老年人管理、重性精神病管理、居民健康档案管理、卫生服务、计划生育指导、卫生监督管理、健康教育、中医药服务。</w:t>
      </w:r>
    </w:p>
    <w:p>
      <w:pPr>
        <w:ind w:firstLine="640" w:firstLineChars="200"/>
        <w:rPr>
          <w:rFonts w:ascii="黑体" w:hAnsi="黑体" w:eastAsia="黑体"/>
          <w:sz w:val="32"/>
          <w:szCs w:val="32"/>
        </w:rPr>
      </w:pPr>
      <w:r>
        <w:rPr>
          <w:rFonts w:hint="eastAsia" w:ascii="黑体" w:hAnsi="黑体" w:eastAsia="黑体"/>
          <w:sz w:val="32"/>
          <w:szCs w:val="32"/>
        </w:rPr>
        <w:t>第二部分新政镇卫生院202</w:t>
      </w:r>
      <w:r>
        <w:rPr>
          <w:rFonts w:ascii="仿宋_GB2312" w:hAnsi="黑体" w:eastAsia="仿宋_GB2312" w:cs="仿宋_GB2312"/>
          <w:sz w:val="32"/>
          <w:szCs w:val="32"/>
        </w:rPr>
        <w:t>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第三部分新政镇卫生院</w:t>
      </w:r>
      <w:r>
        <w:rPr>
          <w:rFonts w:ascii="仿宋_GB2312" w:hAnsi="黑体" w:eastAsia="仿宋_GB2312" w:cs="仿宋_GB2312"/>
          <w:sz w:val="32"/>
          <w:szCs w:val="32"/>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一、关于新政镇卫生院</w:t>
      </w:r>
      <w:r>
        <w:rPr>
          <w:rFonts w:ascii="仿宋_GB2312" w:hAnsi="黑体" w:eastAsia="仿宋_GB2312" w:cs="仿宋_GB2312"/>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新政镇卫生院</w:t>
      </w:r>
      <w:r>
        <w:rPr>
          <w:rFonts w:ascii="仿宋_GB2312" w:hAnsi="黑体" w:eastAsia="仿宋_GB2312" w:cs="仿宋_GB2312"/>
          <w:sz w:val="32"/>
          <w:szCs w:val="32"/>
        </w:rPr>
        <w:t>2022</w:t>
      </w:r>
      <w:r>
        <w:rPr>
          <w:rFonts w:hint="eastAsia" w:ascii="仿宋_GB2312" w:hAnsi="黑体" w:eastAsia="仿宋_GB2312"/>
          <w:sz w:val="32"/>
          <w:szCs w:val="32"/>
        </w:rPr>
        <w:t>年财政拨款收支总预算1180.9万元。其中，收入总计</w:t>
      </w:r>
      <w:r>
        <w:rPr>
          <w:rFonts w:hint="eastAsia" w:ascii="仿宋_GB2312" w:hAnsi="黑体" w:eastAsia="仿宋_GB2312" w:cs="仿宋_GB2312"/>
          <w:sz w:val="32"/>
          <w:szCs w:val="32"/>
        </w:rPr>
        <w:t>590.45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590.45</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590.45</w:t>
      </w:r>
      <w:r>
        <w:rPr>
          <w:rFonts w:hint="eastAsia" w:ascii="仿宋_GB2312" w:hAnsi="黑体" w:eastAsia="仿宋_GB2312"/>
          <w:sz w:val="32"/>
          <w:szCs w:val="32"/>
        </w:rPr>
        <w:t>万元，包括社会保障和就业支出65.70万元、卫生健康支出475.47万元、住房保障支出49.28万元。</w:t>
      </w:r>
    </w:p>
    <w:p>
      <w:pPr>
        <w:ind w:firstLine="640"/>
        <w:jc w:val="left"/>
        <w:rPr>
          <w:rFonts w:ascii="黑体" w:hAnsi="黑体" w:eastAsia="黑体"/>
          <w:sz w:val="32"/>
          <w:szCs w:val="32"/>
        </w:rPr>
      </w:pPr>
      <w:r>
        <w:rPr>
          <w:rFonts w:hint="eastAsia" w:ascii="黑体" w:hAnsi="黑体" w:eastAsia="黑体"/>
          <w:sz w:val="32"/>
          <w:szCs w:val="32"/>
        </w:rPr>
        <w:t>二、关于新政镇卫生院</w:t>
      </w:r>
      <w:r>
        <w:rPr>
          <w:rFonts w:ascii="仿宋_GB2312" w:hAnsi="黑体" w:eastAsia="仿宋_GB2312" w:cs="仿宋_GB2312"/>
          <w:sz w:val="32"/>
          <w:szCs w:val="32"/>
        </w:rPr>
        <w:t>2022</w:t>
      </w:r>
      <w:r>
        <w:rPr>
          <w:rFonts w:hint="eastAsia" w:ascii="黑体" w:hAnsi="黑体" w:eastAsia="黑体"/>
          <w:sz w:val="32"/>
          <w:szCs w:val="32"/>
        </w:rPr>
        <w:t>年一般公共预算当年拨款情况说明</w:t>
      </w:r>
    </w:p>
    <w:p>
      <w:pPr>
        <w:ind w:firstLine="640"/>
        <w:jc w:val="left"/>
        <w:rPr>
          <w:rFonts w:ascii="??" w:hAnsi="??"/>
          <w:sz w:val="32"/>
          <w:szCs w:val="32"/>
        </w:rPr>
      </w:pPr>
      <w:r>
        <w:rPr>
          <w:rFonts w:hint="eastAsia" w:ascii="宋体" w:hAnsi="宋体" w:cs="宋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新政镇卫生院</w:t>
      </w:r>
      <w:r>
        <w:rPr>
          <w:rFonts w:ascii="仿宋_GB2312" w:hAnsi="黑体" w:eastAsia="仿宋_GB2312" w:cs="仿宋_GB2312"/>
          <w:sz w:val="32"/>
          <w:szCs w:val="32"/>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590.45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减少15.26</w:t>
      </w:r>
      <w:r>
        <w:rPr>
          <w:rFonts w:hint="eastAsia" w:ascii="仿宋_GB2312" w:hAnsi="黑体" w:eastAsia="仿宋_GB2312"/>
          <w:sz w:val="32"/>
          <w:szCs w:val="32"/>
        </w:rPr>
        <w:t>万元，主要是</w:t>
      </w:r>
      <w:r>
        <w:rPr>
          <w:rFonts w:hint="eastAsia" w:ascii="仿宋_GB2312" w:hAnsi="黑体" w:eastAsia="仿宋_GB2312" w:cs="仿宋_GB2312"/>
          <w:sz w:val="32"/>
          <w:szCs w:val="32"/>
        </w:rPr>
        <w:t>减少基本公共卫生项目的结转。</w:t>
      </w:r>
    </w:p>
    <w:p>
      <w:pPr>
        <w:ind w:firstLine="640"/>
        <w:jc w:val="left"/>
        <w:rPr>
          <w:rFonts w:ascii="??" w:hAnsi="??"/>
          <w:sz w:val="32"/>
          <w:szCs w:val="32"/>
        </w:rPr>
      </w:pPr>
      <w:r>
        <w:rPr>
          <w:rFonts w:hint="eastAsia" w:ascii="宋体" w:hAnsi="宋体" w:cs="宋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社会保障和就业（类）支出65.70</w:t>
      </w:r>
      <w:r>
        <w:rPr>
          <w:rFonts w:hint="eastAsia" w:ascii="仿宋_GB2312" w:hAnsi="黑体" w:eastAsia="仿宋_GB2312"/>
          <w:sz w:val="32"/>
          <w:szCs w:val="32"/>
        </w:rPr>
        <w:t>万元，占</w:t>
      </w:r>
      <w:r>
        <w:rPr>
          <w:rFonts w:hint="eastAsia" w:ascii="仿宋_GB2312" w:hAnsi="黑体" w:eastAsia="仿宋_GB2312" w:cs="仿宋_GB2312"/>
          <w:sz w:val="32"/>
          <w:szCs w:val="32"/>
        </w:rPr>
        <w:t>11.12</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支出475.47</w:t>
      </w:r>
      <w:r>
        <w:rPr>
          <w:rFonts w:hint="eastAsia" w:ascii="仿宋_GB2312" w:hAnsi="黑体" w:eastAsia="仿宋_GB2312"/>
          <w:sz w:val="32"/>
          <w:szCs w:val="32"/>
        </w:rPr>
        <w:t>万元，占</w:t>
      </w:r>
      <w:r>
        <w:rPr>
          <w:rFonts w:hint="eastAsia" w:ascii="仿宋_GB2312" w:hAnsi="黑体" w:eastAsia="仿宋_GB2312" w:cs="仿宋_GB2312"/>
          <w:sz w:val="32"/>
          <w:szCs w:val="32"/>
        </w:rPr>
        <w:t>80.5</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支出49.28</w:t>
      </w:r>
      <w:r>
        <w:rPr>
          <w:rFonts w:hint="eastAsia" w:ascii="仿宋_GB2312" w:hAnsi="黑体" w:eastAsia="仿宋_GB2312"/>
          <w:sz w:val="32"/>
          <w:szCs w:val="32"/>
        </w:rPr>
        <w:t>万元，占</w:t>
      </w:r>
      <w:r>
        <w:rPr>
          <w:rFonts w:hint="eastAsia" w:ascii="仿宋_GB2312" w:hAnsi="黑体" w:eastAsia="仿宋_GB2312" w:cs="仿宋_GB2312"/>
          <w:sz w:val="32"/>
          <w:szCs w:val="32"/>
        </w:rPr>
        <w:t>8.38</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 w:hAnsi="??"/>
          <w:sz w:val="32"/>
          <w:szCs w:val="32"/>
        </w:rPr>
      </w:pPr>
      <w:r>
        <w:rPr>
          <w:rFonts w:hint="eastAsia" w:ascii="宋体" w:hAnsi="宋体" w:cs="宋体"/>
          <w:sz w:val="32"/>
          <w:szCs w:val="32"/>
        </w:rPr>
        <w:t>（三）一般公共预算当年拨款具体使用情况</w:t>
      </w:r>
    </w:p>
    <w:p>
      <w:pPr>
        <w:ind w:firstLine="800" w:firstLineChars="250"/>
        <w:rPr>
          <w:rFonts w:ascii="宋体" w:cs="宋体"/>
          <w:sz w:val="22"/>
        </w:rPr>
      </w:pPr>
      <w:r>
        <w:rPr>
          <w:rFonts w:ascii="仿宋_GB2312" w:hAnsi="黑体" w:eastAsia="仿宋_GB2312" w:cs="仿宋_GB2312"/>
          <w:sz w:val="32"/>
          <w:szCs w:val="32"/>
        </w:rPr>
        <w:t>1.</w:t>
      </w:r>
      <w:r>
        <w:rPr>
          <w:rFonts w:hint="eastAsia" w:ascii="仿宋_GB2312" w:hAnsi="黑体" w:eastAsia="仿宋_GB2312" w:cs="仿宋_GB2312"/>
          <w:sz w:val="32"/>
          <w:szCs w:val="32"/>
        </w:rPr>
        <w:t>社会保障和就业支出（类）行政事业单位养老支出（款）机关事业单位基本养老保险缴费支出（项）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65.70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增加29.76</w:t>
      </w:r>
      <w:r>
        <w:rPr>
          <w:rFonts w:hint="eastAsia" w:ascii="仿宋_GB2312" w:hAnsi="黑体" w:eastAsia="仿宋_GB2312"/>
          <w:sz w:val="32"/>
          <w:szCs w:val="32"/>
        </w:rPr>
        <w:t>万元，主要是财政供养人员增加。</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cs="仿宋_GB2312"/>
          <w:sz w:val="32"/>
          <w:szCs w:val="32"/>
        </w:rPr>
        <w:t>卫生健康支出（类）基层医疗卫生机构（款）乡镇卫生院（项）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384.1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增加9.45</w:t>
      </w:r>
      <w:r>
        <w:rPr>
          <w:rFonts w:hint="eastAsia" w:ascii="仿宋_GB2312" w:hAnsi="黑体" w:eastAsia="仿宋_GB2312"/>
          <w:sz w:val="32"/>
          <w:szCs w:val="32"/>
        </w:rPr>
        <w:t>万元，主要是省级的卫生健康发展专项资金和基本药物制度补助金结转</w:t>
      </w:r>
      <w:r>
        <w:rPr>
          <w:rFonts w:hint="eastAsia" w:ascii="仿宋_GB2312" w:hAnsi="黑体" w:eastAsia="仿宋_GB2312" w:cs="仿宋_GB2312"/>
          <w:sz w:val="32"/>
          <w:szCs w:val="32"/>
        </w:rPr>
        <w:t>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w:t>
      </w:r>
      <w:r>
        <w:rPr>
          <w:rFonts w:hint="eastAsia" w:ascii="仿宋_GB2312" w:hAnsi="黑体" w:eastAsia="仿宋_GB2312" w:cs="仿宋_GB2312"/>
          <w:sz w:val="32"/>
          <w:szCs w:val="32"/>
        </w:rPr>
        <w:t>卫生健康支出（类）行政事业单位医疗（款）事业单位医疗（项）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34.90</w:t>
      </w:r>
      <w:r>
        <w:rPr>
          <w:rFonts w:hint="eastAsia" w:ascii="仿宋_GB2312" w:hAnsi="黑体" w:eastAsia="仿宋_GB2312"/>
          <w:sz w:val="32"/>
          <w:szCs w:val="32"/>
        </w:rPr>
        <w:t>万元，比上年预算数增加</w:t>
      </w:r>
      <w:r>
        <w:rPr>
          <w:rFonts w:hint="eastAsia" w:ascii="仿宋_GB2312" w:hAnsi="黑体" w:eastAsia="仿宋_GB2312" w:cs="仿宋_GB2312"/>
          <w:sz w:val="32"/>
          <w:szCs w:val="32"/>
        </w:rPr>
        <w:t>15.81</w:t>
      </w:r>
      <w:r>
        <w:rPr>
          <w:rFonts w:hint="eastAsia" w:ascii="仿宋_GB2312" w:hAnsi="黑体" w:eastAsia="仿宋_GB2312"/>
          <w:sz w:val="32"/>
          <w:szCs w:val="32"/>
        </w:rPr>
        <w:t>万元，主要是增加财政供养人员。</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56.46</w:t>
      </w:r>
      <w:r>
        <w:rPr>
          <w:rFonts w:hint="eastAsia" w:ascii="仿宋_GB2312" w:hAnsi="黑体" w:eastAsia="仿宋_GB2312"/>
          <w:sz w:val="32"/>
          <w:szCs w:val="32"/>
        </w:rPr>
        <w:t>万元，比上年预算数减少</w:t>
      </w:r>
      <w:r>
        <w:rPr>
          <w:rFonts w:hint="eastAsia" w:ascii="仿宋_GB2312" w:hAnsi="黑体" w:eastAsia="仿宋_GB2312" w:cs="仿宋_GB2312"/>
          <w:sz w:val="32"/>
          <w:szCs w:val="32"/>
        </w:rPr>
        <w:t>0.64</w:t>
      </w:r>
      <w:r>
        <w:rPr>
          <w:rFonts w:hint="eastAsia" w:ascii="仿宋_GB2312" w:hAnsi="黑体" w:eastAsia="仿宋_GB2312"/>
          <w:sz w:val="32"/>
          <w:szCs w:val="32"/>
        </w:rPr>
        <w:t>万元，主要是调整公务员医疗补助基数。</w:t>
      </w:r>
    </w:p>
    <w:p>
      <w:pPr>
        <w:ind w:firstLine="640" w:firstLineChars="200"/>
        <w:rPr>
          <w:rFonts w:ascii="仿宋_GB2312" w:hAnsi="黑体" w:eastAsia="仿宋_GB2312"/>
          <w:sz w:val="32"/>
          <w:szCs w:val="32"/>
        </w:rPr>
      </w:pPr>
      <w:r>
        <w:rPr>
          <w:rFonts w:hint="eastAsia" w:ascii="仿宋_GB2312" w:hAnsi="黑体" w:eastAsia="仿宋_GB2312"/>
          <w:sz w:val="32"/>
          <w:szCs w:val="32"/>
        </w:rPr>
        <w:t>5</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49.28</w:t>
      </w:r>
      <w:r>
        <w:rPr>
          <w:rFonts w:hint="eastAsia" w:ascii="仿宋_GB2312" w:hAnsi="黑体" w:eastAsia="仿宋_GB2312"/>
          <w:sz w:val="32"/>
          <w:szCs w:val="32"/>
        </w:rPr>
        <w:t>万元，比上年预算数减少</w:t>
      </w:r>
      <w:r>
        <w:rPr>
          <w:rFonts w:hint="eastAsia" w:ascii="仿宋_GB2312" w:hAnsi="黑体" w:eastAsia="仿宋_GB2312" w:cs="仿宋_GB2312"/>
          <w:sz w:val="32"/>
          <w:szCs w:val="32"/>
        </w:rPr>
        <w:t>8.20</w:t>
      </w:r>
      <w:r>
        <w:rPr>
          <w:rFonts w:hint="eastAsia" w:ascii="仿宋_GB2312" w:hAnsi="黑体" w:eastAsia="仿宋_GB2312"/>
          <w:sz w:val="32"/>
          <w:szCs w:val="32"/>
        </w:rPr>
        <w:t>万元，主要是调整住房公积金基数。</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b/>
          <w:sz w:val="32"/>
          <w:szCs w:val="32"/>
        </w:rPr>
        <w:t>新政镇卫生院</w:t>
      </w:r>
      <w:r>
        <w:rPr>
          <w:rFonts w:ascii="仿宋_GB2312" w:hAnsi="黑体" w:eastAsia="仿宋_GB2312"/>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新政镇卫生院</w:t>
      </w:r>
      <w:r>
        <w:rPr>
          <w:rFonts w:ascii="仿宋_GB2312" w:hAnsi="黑体" w:eastAsia="仿宋_GB2312" w:cs="仿宋_GB2312"/>
          <w:sz w:val="32"/>
          <w:szCs w:val="32"/>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590.45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590.45</w:t>
      </w:r>
      <w:r>
        <w:rPr>
          <w:rFonts w:hint="eastAsia" w:ascii="仿宋_GB2312" w:hAnsi="黑体" w:eastAsia="仿宋_GB2312"/>
          <w:sz w:val="32"/>
          <w:szCs w:val="32"/>
        </w:rPr>
        <w:t>万元，主要包括：基本工资、津贴补贴、绩效工资、机关事业单位基本养老保险缴费、职工基本医疗保险缴费、公务员医疗补助缴费、其他社会保障缴费、住房公积金、其他工资福利支出、邮电费、奖励金。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四、新政镇卫生院</w:t>
      </w:r>
      <w:r>
        <w:rPr>
          <w:rFonts w:ascii="仿宋_GB2312" w:hAnsi="黑体" w:eastAsia="仿宋_GB2312"/>
          <w:sz w:val="32"/>
          <w:szCs w:val="32"/>
        </w:rPr>
        <w:t>2022</w:t>
      </w:r>
      <w:r>
        <w:rPr>
          <w:rFonts w:hint="eastAsia" w:ascii="黑体" w:hAnsi="黑体" w:eastAsia="黑体" w:cs="Times New Roman"/>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（一）新政镇卫生院</w:t>
      </w:r>
      <w:r>
        <w:rPr>
          <w:rFonts w:ascii="仿宋_GB2312" w:hAnsi="黑体" w:eastAsia="仿宋_GB2312" w:cs="仿宋_GB2312"/>
          <w:sz w:val="32"/>
          <w:szCs w:val="32"/>
        </w:rPr>
        <w:t>2022</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（二）新政镇卫生院</w:t>
      </w:r>
      <w:r>
        <w:rPr>
          <w:rFonts w:ascii="仿宋_GB2312" w:hAnsi="黑体" w:eastAsia="仿宋_GB2312" w:cs="仿宋_GB2312"/>
          <w:sz w:val="32"/>
          <w:szCs w:val="32"/>
        </w:rPr>
        <w:t>2022</w:t>
      </w:r>
      <w:r>
        <w:rPr>
          <w:rFonts w:hint="eastAsia" w:ascii="仿宋_GB2312" w:hAnsi="黑体" w:eastAsia="仿宋_GB2312"/>
          <w:sz w:val="32"/>
          <w:szCs w:val="32"/>
        </w:rPr>
        <w:t>年政府性基金预算“三公”经费预算数为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五、关于新政镇卫生院20</w:t>
      </w:r>
      <w:r>
        <w:rPr>
          <w:rFonts w:ascii="仿宋_GB2312" w:hAnsi="黑体" w:eastAsia="仿宋_GB2312"/>
          <w:sz w:val="32"/>
          <w:szCs w:val="32"/>
        </w:rPr>
        <w:t>22</w:t>
      </w:r>
      <w:r>
        <w:rPr>
          <w:rFonts w:hint="eastAsia" w:ascii="黑体" w:hAnsi="黑体" w:eastAsia="黑体" w:cs="Times New Roman"/>
          <w:sz w:val="32"/>
          <w:shd w:val="clear" w:color="auto" w:fill="FFFFFF"/>
        </w:rPr>
        <w:t>年政府性基金预算当年拨款情况说明</w:t>
      </w:r>
    </w:p>
    <w:p>
      <w:pPr>
        <w:ind w:firstLine="640"/>
        <w:jc w:val="left"/>
        <w:rPr>
          <w:rFonts w:ascii="??" w:hAnsi="??"/>
          <w:sz w:val="32"/>
          <w:szCs w:val="32"/>
        </w:rPr>
      </w:pPr>
      <w:r>
        <w:rPr>
          <w:rFonts w:hint="eastAsia" w:ascii="宋体" w:hAnsi="宋体" w:cs="宋体"/>
          <w:sz w:val="32"/>
          <w:szCs w:val="32"/>
        </w:rPr>
        <w:t>（一）政府性基金预算当年规模变化情况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jc w:val="left"/>
        <w:rPr>
          <w:rFonts w:ascii="??" w:hAnsi="??"/>
          <w:sz w:val="32"/>
          <w:szCs w:val="32"/>
        </w:rPr>
      </w:pPr>
      <w:r>
        <w:rPr>
          <w:rFonts w:hint="eastAsia" w:ascii="宋体" w:hAnsi="宋体" w:cs="宋体"/>
          <w:sz w:val="32"/>
          <w:szCs w:val="32"/>
        </w:rPr>
        <w:t>（二）政府性基金预算当年拨款结构情况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jc w:val="left"/>
        <w:rPr>
          <w:rFonts w:ascii="??" w:hAnsi="??"/>
          <w:sz w:val="32"/>
          <w:szCs w:val="32"/>
        </w:rPr>
      </w:pPr>
      <w:r>
        <w:rPr>
          <w:rFonts w:hint="eastAsia" w:ascii="宋体" w:hAnsi="宋体" w:cs="宋体"/>
          <w:sz w:val="32"/>
          <w:szCs w:val="32"/>
        </w:rPr>
        <w:t>（三）政府性基金预算当年拨款具体使用情况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六、关于新政镇卫生院2022年收支预算情况的总体说明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按照综合预算原则，新政镇卫生院所有收入和支出均纳入部门预算管理。收入包括：一般公共预算收入、上年结转</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rPr>
        <w:t>新政镇卫生院</w:t>
      </w:r>
      <w:r>
        <w:rPr>
          <w:rFonts w:ascii="仿宋_GB2312" w:hAnsi="黑体" w:eastAsia="仿宋_GB2312" w:cs="仿宋_GB2312"/>
          <w:sz w:val="32"/>
          <w:szCs w:val="32"/>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1180.90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减少30.52</w:t>
      </w:r>
      <w:r>
        <w:rPr>
          <w:rFonts w:hint="eastAsia" w:ascii="仿宋_GB2312" w:hAnsi="黑体" w:eastAsia="仿宋_GB2312"/>
          <w:sz w:val="32"/>
          <w:szCs w:val="32"/>
        </w:rPr>
        <w:t>万元，主要是基本公共卫生项目结转数和省级卫生健康发展专项资金的结转</w:t>
      </w:r>
      <w:r>
        <w:rPr>
          <w:rFonts w:hint="eastAsia" w:ascii="仿宋_GB2312" w:hAnsi="黑体" w:eastAsia="仿宋_GB2312" w:cs="仿宋_GB2312"/>
          <w:sz w:val="32"/>
          <w:szCs w:val="32"/>
        </w:rPr>
        <w:t>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七、关于新政镇卫生院2022年收入预算情况说明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新政镇卫生院</w:t>
      </w:r>
      <w:r>
        <w:rPr>
          <w:rFonts w:ascii="仿宋_GB2312" w:hAnsi="黑体" w:eastAsia="仿宋_GB2312" w:cs="仿宋_GB2312"/>
          <w:sz w:val="32"/>
          <w:szCs w:val="32"/>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590.45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rPr>
        <w:t>590.90</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ascii="仿宋_GB2312" w:hAnsi="黑体" w:eastAsia="仿宋_GB2312"/>
          <w:sz w:val="32"/>
          <w:szCs w:val="32"/>
        </w:rPr>
        <w:t>%</w:t>
      </w:r>
      <w:r>
        <w:rPr>
          <w:rFonts w:hint="eastAsia" w:ascii="仿宋_GB2312" w:hAnsi="黑体" w:eastAsia="仿宋_GB2312"/>
          <w:sz w:val="32"/>
          <w:szCs w:val="32"/>
        </w:rPr>
        <w:t>；政府性基金收入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；专项收入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。比上年预算</w:t>
      </w:r>
      <w:r>
        <w:rPr>
          <w:rFonts w:hint="eastAsia" w:ascii="仿宋_GB2312" w:hAnsi="黑体" w:eastAsia="仿宋_GB2312" w:cs="仿宋_GB2312"/>
          <w:sz w:val="32"/>
          <w:szCs w:val="32"/>
        </w:rPr>
        <w:t>减少0</w:t>
      </w:r>
      <w:r>
        <w:rPr>
          <w:rFonts w:hint="eastAsia" w:ascii="仿宋_GB2312" w:hAnsi="黑体" w:eastAsia="仿宋_GB2312"/>
          <w:sz w:val="32"/>
          <w:szCs w:val="32"/>
        </w:rPr>
        <w:t>万元，主要是无上年数据对比。</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八、关于新政镇卫生院</w:t>
      </w:r>
      <w:r>
        <w:rPr>
          <w:rFonts w:ascii="仿宋_GB2312" w:hAnsi="黑体" w:eastAsia="仿宋_GB2312"/>
          <w:sz w:val="32"/>
          <w:szCs w:val="32"/>
        </w:rPr>
        <w:t>2022</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新政镇卫生院</w:t>
      </w:r>
      <w:r>
        <w:rPr>
          <w:rFonts w:ascii="仿宋_GB2312" w:hAnsi="黑体" w:eastAsia="仿宋_GB2312" w:cs="仿宋_GB2312"/>
          <w:sz w:val="32"/>
          <w:szCs w:val="32"/>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590.45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590.45</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ascii="仿宋_GB2312" w:hAnsi="黑体" w:eastAsia="仿宋_GB2312"/>
          <w:sz w:val="32"/>
          <w:szCs w:val="32"/>
        </w:rPr>
        <w:t>%</w:t>
      </w:r>
      <w:r>
        <w:rPr>
          <w:rFonts w:hint="eastAsia" w:ascii="仿宋_GB2312" w:hAnsi="黑体" w:eastAsia="仿宋_GB2312"/>
          <w:sz w:val="32"/>
          <w:szCs w:val="32"/>
        </w:rPr>
        <w:t>；项目支出</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减少0</w:t>
      </w:r>
      <w:r>
        <w:rPr>
          <w:rFonts w:hint="eastAsia" w:ascii="仿宋_GB2312" w:hAnsi="黑体" w:eastAsia="仿宋_GB2312"/>
          <w:sz w:val="32"/>
          <w:szCs w:val="32"/>
        </w:rPr>
        <w:t>万元，主要是无上年数据对比。</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 w:hAnsi="??"/>
          <w:sz w:val="32"/>
          <w:szCs w:val="32"/>
        </w:rPr>
      </w:pPr>
      <w:r>
        <w:rPr>
          <w:rFonts w:hint="eastAsia" w:ascii="宋体" w:hAnsi="宋体" w:cs="宋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新政镇卫生院的机关运行经费预算</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 w:hAnsi="??"/>
          <w:sz w:val="32"/>
          <w:szCs w:val="32"/>
        </w:rPr>
      </w:pPr>
      <w:r>
        <w:rPr>
          <w:rFonts w:hint="eastAsia" w:ascii="宋体" w:hAnsi="宋体" w:cs="宋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新政镇卫生院政府采购预算总额0万元，其中：政府采购货物预算0万元，政府采购工程预算0万元，政府采购服务预算0万元。</w:t>
      </w:r>
    </w:p>
    <w:p>
      <w:pPr>
        <w:ind w:firstLine="640" w:firstLineChars="200"/>
        <w:rPr>
          <w:rFonts w:ascii="??" w:hAnsi="??"/>
          <w:sz w:val="32"/>
          <w:szCs w:val="32"/>
        </w:rPr>
      </w:pPr>
      <w:r>
        <w:rPr>
          <w:rFonts w:hint="eastAsia" w:ascii="宋体" w:hAnsi="宋体" w:cs="宋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2021</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新政镇卫生院预算单位共有车辆</w:t>
      </w:r>
      <w:r>
        <w:rPr>
          <w:rFonts w:ascii="仿宋_GB2312" w:hAnsi="黑体" w:eastAsia="仿宋_GB2312" w:cs="仿宋_GB2312"/>
          <w:sz w:val="32"/>
          <w:szCs w:val="32"/>
        </w:rPr>
        <w:t>0</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 w:hAnsi="??"/>
          <w:sz w:val="32"/>
          <w:szCs w:val="32"/>
        </w:rPr>
      </w:pPr>
      <w:r>
        <w:rPr>
          <w:rFonts w:hint="eastAsia" w:ascii="宋体" w:hAnsi="宋体" w:cs="宋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新政镇卫生院</w:t>
      </w:r>
      <w:r>
        <w:rPr>
          <w:rFonts w:ascii="仿宋_GB2312" w:hAnsi="黑体" w:eastAsia="仿宋_GB2312" w:cs="仿宋_GB2312"/>
          <w:sz w:val="32"/>
          <w:szCs w:val="32"/>
        </w:rPr>
        <w:t>12</w:t>
      </w:r>
      <w:r>
        <w:rPr>
          <w:rFonts w:hint="eastAsia" w:ascii="仿宋_GB2312" w:hAnsi="黑体" w:eastAsia="仿宋_GB2312" w:cs="仿宋_GB2312"/>
          <w:sz w:val="32"/>
          <w:szCs w:val="32"/>
        </w:rPr>
        <w:t>个项目实行绩效目标管理，涉及一般公共预算590.45</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rPr>
        <w:t>本单位重点项目</w:t>
      </w:r>
      <w:r>
        <w:rPr>
          <w:rFonts w:ascii="仿宋_GB2312" w:hAnsi="黑体" w:eastAsia="仿宋_GB2312" w:cs="仿宋_GB2312"/>
          <w:sz w:val="32"/>
          <w:szCs w:val="32"/>
        </w:rPr>
        <w:t>0</w:t>
      </w:r>
      <w:r>
        <w:rPr>
          <w:rFonts w:hint="eastAsia" w:ascii="仿宋_GB2312" w:hAnsi="黑体" w:eastAsia="仿宋_GB2312" w:cs="仿宋_GB2312"/>
          <w:sz w:val="32"/>
          <w:szCs w:val="32"/>
        </w:rPr>
        <w:t>个，均实行绩效模板管理，涉及一般公共预算</w:t>
      </w:r>
      <w:r>
        <w:rPr>
          <w:rFonts w:ascii="仿宋_GB2312" w:hAnsi="黑体" w:eastAsia="仿宋_GB2312" w:cs="仿宋_GB2312"/>
          <w:sz w:val="32"/>
          <w:szCs w:val="32"/>
        </w:rPr>
        <w:t>0</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92F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nhideWhenUsed="0" w:uiPriority="99" w:semiHidden="0" w:name="header"/>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1"/>
    <w:basedOn w:val="1"/>
    <w:uiPriority w:val="99"/>
    <w:pPr>
      <w:ind w:firstLine="420" w:firstLineChars="200"/>
    </w:pPr>
  </w:style>
  <w:style w:type="paragraph" w:customStyle="1" w:styleId="7">
    <w:name w:val="正文1 Char Char Char"/>
    <w:basedOn w:val="1"/>
    <w:uiPriority w:val="99"/>
    <w:pPr>
      <w:widowControl/>
      <w:spacing w:line="360" w:lineRule="auto"/>
      <w:ind w:firstLine="200" w:firstLineChars="200"/>
      <w:jc w:val="left"/>
    </w:pPr>
    <w:rPr>
      <w:rFonts w:ascii="宋体" w:hAnsi="宋体" w:cs="宋体"/>
      <w:kern w:val="0"/>
      <w:sz w:val="24"/>
      <w:szCs w:val="24"/>
    </w:rPr>
  </w:style>
  <w:style w:type="character" w:customStyle="1" w:styleId="8">
    <w:name w:val="页脚 Char Char"/>
    <w:basedOn w:val="5"/>
    <w:link w:val="2"/>
    <w:uiPriority w:val="99"/>
    <w:rPr>
      <w:rFonts w:cs="Times New Roman"/>
      <w:sz w:val="18"/>
      <w:szCs w:val="18"/>
    </w:rPr>
  </w:style>
  <w:style w:type="character" w:customStyle="1" w:styleId="9">
    <w:name w:val="页眉 Char Char"/>
    <w:basedOn w:val="5"/>
    <w:link w:val="3"/>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10</Pages>
  <Words>3077</Words>
  <Characters>3337</Characters>
  <Lines>2</Lines>
  <Paragraphs>6</Paragraphs>
  <TotalTime>5</TotalTime>
  <ScaleCrop>false</ScaleCrop>
  <LinksUpToDate>false</LinksUpToDate>
  <CharactersWithSpaces>3341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cp:lastPrinted>2022-02-10T09:08:00Z</cp:lastPrinted>
  <dcterms:modified xsi:type="dcterms:W3CDTF">2023-07-11T03:19:16Z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98C00D7C1FA44D5DBC080789F6C4DBB6_13</vt:lpwstr>
  </property>
</Properties>
</file>