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jc w:val="center"/>
        <w:rPr>
          <w:rFonts w:hint="eastAsia" w:ascii="宋体" w:hAnsi="宋体" w:eastAsia="宋体" w:cs="宋体"/>
          <w:b/>
          <w:bCs/>
          <w:sz w:val="52"/>
          <w:szCs w:val="52"/>
        </w:rPr>
      </w:pPr>
      <w:r>
        <w:rPr>
          <w:rFonts w:hint="eastAsia" w:ascii="宋体" w:hAnsi="宋体" w:cs="宋体"/>
          <w:b/>
          <w:bCs/>
          <w:sz w:val="52"/>
          <w:szCs w:val="52"/>
          <w:lang w:eastAsia="zh-CN"/>
        </w:rPr>
        <w:t>2024年</w:t>
      </w:r>
      <w:r>
        <w:rPr>
          <w:rFonts w:hint="eastAsia" w:ascii="宋体" w:hAnsi="宋体" w:cs="宋体"/>
          <w:b/>
          <w:bCs/>
          <w:sz w:val="52"/>
          <w:szCs w:val="52"/>
          <w:lang w:val="en-US" w:eastAsia="zh-CN"/>
        </w:rPr>
        <w:t>保亭</w:t>
      </w:r>
      <w:r>
        <w:rPr>
          <w:rFonts w:hint="eastAsia" w:ascii="宋体" w:hAnsi="宋体" w:cs="宋体"/>
          <w:b/>
          <w:bCs/>
          <w:sz w:val="52"/>
          <w:szCs w:val="52"/>
          <w:lang w:eastAsia="zh-CN"/>
        </w:rPr>
        <w:t>黎族苗族自治县</w:t>
      </w:r>
      <w:r>
        <w:rPr>
          <w:rFonts w:hint="eastAsia" w:ascii="宋体" w:hAnsi="宋体" w:eastAsia="宋体" w:cs="宋体"/>
          <w:b/>
          <w:bCs/>
          <w:sz w:val="52"/>
          <w:szCs w:val="52"/>
          <w:lang w:eastAsia="zh-CN"/>
        </w:rPr>
        <w:t>加茂镇中心</w:t>
      </w:r>
      <w:r>
        <w:rPr>
          <w:rFonts w:hint="eastAsia" w:ascii="宋体" w:hAnsi="宋体" w:eastAsia="宋体" w:cs="宋体"/>
          <w:b/>
          <w:bCs/>
          <w:sz w:val="52"/>
          <w:szCs w:val="52"/>
        </w:rPr>
        <w:t>卫生院单位预算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_GB2312" w:hAnsi="黑体" w:eastAsia="Times New Roman" w:cs="??_GB2312"/>
          <w:sz w:val="32"/>
          <w:szCs w:val="32"/>
        </w:rPr>
        <w:t xml:space="preserve"> </w:t>
      </w:r>
      <w:r>
        <w:rPr>
          <w:rFonts w:hint="eastAsia" w:ascii="黑体" w:hAnsi="黑体" w:eastAsia="黑体" w:cs="??_GB2312"/>
          <w:sz w:val="32"/>
          <w:szCs w:val="32"/>
          <w:lang w:eastAsia="zh-CN"/>
        </w:rPr>
        <w:t>加茂镇中心</w:t>
      </w:r>
      <w:r>
        <w:rPr>
          <w:rFonts w:hint="eastAsia" w:ascii="黑体" w:hAnsi="黑体" w:eastAsia="黑体" w:cs="??_GB2312"/>
          <w:sz w:val="32"/>
          <w:szCs w:val="32"/>
        </w:rPr>
        <w:t>卫生院</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hint="eastAsia" w:ascii="黑体" w:hAnsi="黑体" w:eastAsia="黑体"/>
          <w:sz w:val="32"/>
          <w:szCs w:val="32"/>
        </w:rPr>
      </w:pPr>
      <w:r>
        <w:rPr>
          <w:rFonts w:hint="eastAsia" w:ascii="黑体" w:hAnsi="黑体" w:eastAsia="黑体"/>
          <w:sz w:val="32"/>
          <w:szCs w:val="32"/>
          <w:lang w:val="en-US" w:eastAsia="zh-CN"/>
        </w:rPr>
        <w:t>部门预算单位构成</w:t>
      </w:r>
    </w:p>
    <w:p>
      <w:pPr>
        <w:pStyle w:val="7"/>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cs="??_GB2312"/>
          <w:sz w:val="32"/>
          <w:szCs w:val="32"/>
          <w:lang w:eastAsia="zh-CN"/>
        </w:rPr>
        <w:t>加茂镇中心</w:t>
      </w:r>
      <w:r>
        <w:rPr>
          <w:rFonts w:hint="eastAsia" w:ascii="黑体" w:hAnsi="黑体" w:eastAsia="黑体" w:cs="??_GB2312"/>
          <w:sz w:val="32"/>
          <w:szCs w:val="32"/>
        </w:rPr>
        <w:t>卫生院</w:t>
      </w:r>
      <w:r>
        <w:rPr>
          <w:rFonts w:hint="eastAsia" w:ascii="黑体" w:hAnsi="黑体" w:eastAsia="黑体" w:cs="??_GB2312"/>
          <w:sz w:val="32"/>
          <w:szCs w:val="32"/>
          <w:lang w:eastAsia="zh-CN"/>
        </w:rPr>
        <w:t>2024年</w:t>
      </w:r>
      <w:r>
        <w:rPr>
          <w:rFonts w:hint="eastAsia" w:ascii="黑体" w:hAnsi="黑体" w:eastAsia="黑体"/>
          <w:sz w:val="32"/>
          <w:szCs w:val="32"/>
        </w:rPr>
        <w:t>单位预算表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财政拨款收支总表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一般公共预算支出表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一般公共预算基本支出表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一般公共预算“三公”经费支出表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政府性基金预算支出表。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政府性基金预算“三公”经费支出表</w:t>
      </w:r>
    </w:p>
    <w:p>
      <w:pPr>
        <w:pStyle w:val="7"/>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部门（单位）收支总表</w:t>
      </w:r>
    </w:p>
    <w:p>
      <w:pPr>
        <w:pStyle w:val="7"/>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部门（单位）收入总表</w:t>
      </w:r>
    </w:p>
    <w:p>
      <w:pPr>
        <w:pStyle w:val="7"/>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部门（单位）支出总表</w:t>
      </w:r>
    </w:p>
    <w:p>
      <w:pPr>
        <w:pStyle w:val="7"/>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项目支出绩效信息表</w:t>
      </w:r>
    </w:p>
    <w:p>
      <w:pPr>
        <w:pStyle w:val="7"/>
        <w:numPr>
          <w:ilvl w:val="0"/>
          <w:numId w:val="1"/>
        </w:numPr>
        <w:ind w:firstLineChars="0"/>
        <w:jc w:val="left"/>
        <w:rPr>
          <w:rFonts w:ascii="??_GB2312" w:hAnsi="??_GB2312" w:cs="??_GB2312"/>
          <w:sz w:val="32"/>
          <w:szCs w:val="32"/>
        </w:rPr>
      </w:pPr>
      <w:r>
        <w:rPr>
          <w:rFonts w:ascii="黑体" w:hAnsi="黑体" w:eastAsia="黑体"/>
          <w:sz w:val="32"/>
          <w:szCs w:val="32"/>
        </w:rPr>
        <w:t xml:space="preserve">  </w:t>
      </w:r>
      <w:r>
        <w:rPr>
          <w:rFonts w:hint="eastAsia" w:ascii="黑体" w:hAnsi="黑体" w:eastAsia="黑体"/>
          <w:sz w:val="32"/>
          <w:szCs w:val="32"/>
          <w:lang w:eastAsia="zh-CN"/>
        </w:rPr>
        <w:t>加茂镇中心</w:t>
      </w:r>
      <w:r>
        <w:rPr>
          <w:rFonts w:hint="eastAsia" w:ascii="黑体" w:hAnsi="黑体" w:eastAsia="黑体"/>
          <w:sz w:val="32"/>
          <w:szCs w:val="32"/>
        </w:rPr>
        <w:t>卫生院</w:t>
      </w:r>
      <w:r>
        <w:rPr>
          <w:rFonts w:hint="eastAsia" w:ascii="??_GB2312" w:hAnsi="黑体" w:cs="??_GB2312"/>
          <w:sz w:val="32"/>
          <w:szCs w:val="32"/>
          <w:lang w:eastAsia="zh-CN"/>
        </w:rPr>
        <w:t>2024年</w:t>
      </w:r>
      <w:r>
        <w:rPr>
          <w:rFonts w:hint="eastAsia" w:ascii="黑体" w:hAnsi="黑体" w:eastAsia="黑体"/>
          <w:sz w:val="32"/>
          <w:szCs w:val="32"/>
        </w:rPr>
        <w:t>单位预算情况说明</w:t>
      </w:r>
    </w:p>
    <w:p>
      <w:pPr>
        <w:pStyle w:val="7"/>
        <w:numPr>
          <w:ilvl w:val="0"/>
          <w:numId w:val="1"/>
        </w:numPr>
        <w:ind w:firstLineChars="0"/>
        <w:jc w:val="left"/>
        <w:rPr>
          <w:rFonts w:ascii="??_GB2312" w:hAnsi="??_GB2312" w:cs="??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 xml:space="preserve">  加茂镇中心卫生院概况</w:t>
      </w:r>
    </w:p>
    <w:p>
      <w:pPr>
        <w:jc w:val="left"/>
        <w:rPr>
          <w:rFonts w:ascii="??_GB2312" w:hAnsi="??_GB2312" w:cs="??_GB2312"/>
          <w:sz w:val="32"/>
          <w:szCs w:val="32"/>
        </w:rPr>
      </w:pPr>
    </w:p>
    <w:p>
      <w:pPr>
        <w:pStyle w:val="7"/>
        <w:numPr>
          <w:ilvl w:val="0"/>
          <w:numId w:val="5"/>
        </w:numPr>
        <w:ind w:firstLineChars="0"/>
        <w:jc w:val="left"/>
        <w:rPr>
          <w:rFonts w:ascii="黑体" w:hAnsi="黑体" w:eastAsia="黑体" w:cs="??_GB2312"/>
          <w:sz w:val="32"/>
          <w:szCs w:val="32"/>
        </w:rPr>
      </w:pPr>
      <w:r>
        <w:rPr>
          <w:rFonts w:hint="eastAsia" w:ascii="黑体" w:hAnsi="黑体" w:eastAsia="黑体" w:cs="??_GB2312"/>
          <w:sz w:val="32"/>
          <w:szCs w:val="32"/>
        </w:rPr>
        <w:t>主要职能</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1、落实国家各项医疗卫生方针政策，执行医疗卫生法律法 规和行业标准、技术服务规范等，保障基层医疗卫生质量管理和工作安全有效运行。</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2、开展基本医疗和公共卫生服务，提供中医药服务，综合提供预防保健服务。</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3、加强农村疾病预防控制，做好传染病、地方病防治和疫情等农村突发性公共卫生事件报告工作。</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4、执行儿童计划免疫，开展慢性非传染性疾病的防治工作;  做好农村孕产妇和儿童保健工作，提高住院分娩率，改善儿童营 养状况；积极做好新型农村合作医疗的服务、计划生育技术指导、康复等工作。</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5、普及疾病预防和卫生保健知识，指导群众改善居住、饮 食、饮水和环境卫生条件:对村级预防保健工作进行指导、培训、考核与监督；引导和帮助农民建立良好的卫生习惯。</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6、承担对辖区内的村卫生室、乡村医生、个体医疗机构的业务管理、技术指导和人员培训等工作。</w:t>
      </w:r>
    </w:p>
    <w:p>
      <w:pPr>
        <w:widowControl w:val="0"/>
        <w:wordWrap/>
        <w:adjustRightInd/>
        <w:snapToGrid/>
        <w:spacing w:before="0" w:after="0" w:line="240" w:lineRule="auto"/>
        <w:ind w:right="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7、执行全省统一的医疗保障政策，履行定点医疗机构职责。</w:t>
      </w:r>
    </w:p>
    <w:p>
      <w:pPr>
        <w:widowControl w:val="0"/>
        <w:wordWrap/>
        <w:adjustRightInd/>
        <w:snapToGrid/>
        <w:spacing w:before="0" w:after="0" w:line="240" w:lineRule="auto"/>
        <w:ind w:right="0"/>
        <w:jc w:val="left"/>
        <w:textAlignment w:val="auto"/>
        <w:outlineLvl w:val="9"/>
        <w:rPr>
          <w:rFonts w:hint="eastAsia" w:ascii="仿宋" w:hAnsi="仿宋" w:eastAsia="仿宋" w:cs="仿宋"/>
          <w:kern w:val="2"/>
          <w:sz w:val="32"/>
          <w:szCs w:val="32"/>
          <w:lang w:val="en-US" w:eastAsia="zh-CN" w:bidi="ar-SA"/>
        </w:rPr>
      </w:pPr>
    </w:p>
    <w:p>
      <w:pPr>
        <w:pStyle w:val="7"/>
        <w:numPr>
          <w:ilvl w:val="0"/>
          <w:numId w:val="0"/>
        </w:numPr>
        <w:ind w:leftChars="0"/>
        <w:jc w:val="left"/>
        <w:rPr>
          <w:rFonts w:hint="eastAsia" w:ascii="??_GB2312" w:hAnsi="黑体" w:eastAsia="宋体" w:cs="??_GB2312"/>
          <w:b/>
          <w:bCs/>
          <w:kern w:val="2"/>
          <w:sz w:val="32"/>
          <w:szCs w:val="32"/>
          <w:lang w:val="en-US" w:eastAsia="zh-CN" w:bidi="ar-SA"/>
        </w:rPr>
      </w:pPr>
      <w:r>
        <w:rPr>
          <w:rFonts w:hint="eastAsia" w:ascii="??_GB2312" w:hAnsi="黑体" w:cs="??_GB2312"/>
          <w:b/>
          <w:bCs/>
          <w:kern w:val="2"/>
          <w:sz w:val="32"/>
          <w:szCs w:val="32"/>
          <w:lang w:val="en-US" w:eastAsia="zh-CN" w:bidi="ar-SA"/>
        </w:rPr>
        <w:t>二、</w:t>
      </w:r>
      <w:r>
        <w:rPr>
          <w:rFonts w:hint="eastAsia" w:ascii="??_GB2312" w:hAnsi="黑体" w:eastAsia="宋体" w:cs="??_GB2312"/>
          <w:b/>
          <w:bCs/>
          <w:kern w:val="2"/>
          <w:sz w:val="32"/>
          <w:szCs w:val="32"/>
          <w:lang w:val="en-US" w:eastAsia="zh-CN" w:bidi="ar-SA"/>
        </w:rPr>
        <w:t>部门预算单位构成</w:t>
      </w:r>
    </w:p>
    <w:p>
      <w:pPr>
        <w:widowControl w:val="0"/>
        <w:wordWrap/>
        <w:adjustRightInd/>
        <w:snapToGrid/>
        <w:spacing w:before="0" w:after="0" w:line="240" w:lineRule="auto"/>
        <w:ind w:right="0"/>
        <w:jc w:val="left"/>
        <w:textAlignment w:val="auto"/>
        <w:outlineLvl w:val="9"/>
        <w:rPr>
          <w:rFonts w:hint="eastAsia" w:ascii="仿宋" w:hAnsi="仿宋" w:eastAsia="仿宋" w:cs="仿宋"/>
          <w:kern w:val="2"/>
          <w:sz w:val="32"/>
          <w:szCs w:val="32"/>
          <w:lang w:val="en-US" w:eastAsia="zh-CN" w:bidi="ar-SA"/>
        </w:rPr>
      </w:pPr>
      <w:r>
        <w:rPr>
          <w:rFonts w:hint="eastAsia" w:ascii="??_GB2312" w:hAnsi="黑体" w:cs="??_GB2312"/>
          <w:kern w:val="2"/>
          <w:sz w:val="32"/>
          <w:szCs w:val="32"/>
          <w:lang w:val="en-US" w:eastAsia="zh-CN" w:bidi="ar-SA"/>
        </w:rPr>
        <w:t xml:space="preserve">   </w:t>
      </w:r>
      <w:r>
        <w:rPr>
          <w:rFonts w:hint="eastAsia" w:ascii="仿宋" w:hAnsi="仿宋" w:eastAsia="仿宋" w:cs="仿宋"/>
          <w:kern w:val="2"/>
          <w:sz w:val="32"/>
          <w:szCs w:val="32"/>
          <w:lang w:val="en-US" w:eastAsia="zh-CN" w:bidi="ar-SA"/>
        </w:rPr>
        <w:t xml:space="preserve"> 纳入2024年单位预算编制加茂镇卫生院本级，加茂镇卫生院隶属于卫生健康委员会下属一个独立预算预算单位。</w:t>
      </w:r>
    </w:p>
    <w:p>
      <w:pPr>
        <w:widowControl w:val="0"/>
        <w:wordWrap/>
        <w:adjustRightInd/>
        <w:snapToGrid/>
        <w:spacing w:before="0" w:after="0" w:line="240" w:lineRule="auto"/>
        <w:ind w:left="0" w:leftChars="0" w:right="0" w:firstLine="640" w:firstLineChars="200"/>
        <w:jc w:val="left"/>
        <w:textAlignment w:val="auto"/>
        <w:outlineLvl w:val="9"/>
        <w:rPr>
          <w:rFonts w:ascii="??_GB2312" w:hAnsi="??_GB2312" w:cs="??_GB2312"/>
          <w:kern w:val="0"/>
          <w:sz w:val="32"/>
          <w:szCs w:val="32"/>
        </w:rPr>
      </w:pPr>
      <w:r>
        <w:rPr>
          <w:rFonts w:ascii="??_GB2312" w:hAnsi="??_GB2312" w:cs="??_GB2312"/>
          <w:kern w:val="0"/>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_GB2312" w:hAnsi="黑体" w:eastAsia="Times New Roman" w:cs="??_GB2312"/>
          <w:sz w:val="32"/>
          <w:szCs w:val="32"/>
        </w:rPr>
        <w:t xml:space="preserve"> </w:t>
      </w:r>
      <w:r>
        <w:rPr>
          <w:rFonts w:hint="eastAsia" w:ascii="黑体" w:hAnsi="黑体" w:eastAsia="黑体" w:cs="??_GB2312"/>
          <w:sz w:val="32"/>
          <w:szCs w:val="32"/>
          <w:lang w:eastAsia="zh-CN"/>
        </w:rPr>
        <w:t>加茂镇中心</w:t>
      </w:r>
      <w:r>
        <w:rPr>
          <w:rFonts w:hint="eastAsia" w:ascii="黑体" w:hAnsi="黑体" w:eastAsia="黑体" w:cs="??_GB2312"/>
          <w:sz w:val="32"/>
          <w:szCs w:val="32"/>
        </w:rPr>
        <w:t>卫生院</w:t>
      </w:r>
      <w:r>
        <w:rPr>
          <w:rFonts w:hint="eastAsia" w:ascii="黑体" w:hAnsi="黑体" w:eastAsia="黑体" w:cs="??_GB2312"/>
          <w:sz w:val="32"/>
          <w:szCs w:val="32"/>
          <w:lang w:eastAsia="zh-CN"/>
        </w:rPr>
        <w:t>2024年</w:t>
      </w:r>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_GB2312" w:hAnsi="黑体" w:eastAsia="Times New Roman"/>
          <w:b/>
          <w:sz w:val="32"/>
          <w:szCs w:val="32"/>
        </w:rPr>
      </w:pPr>
      <w:r>
        <w:rPr>
          <w:rFonts w:ascii="??_GB2312" w:hAnsi="黑体" w:eastAsia="Times New Roman"/>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lang w:eastAsia="zh-CN"/>
        </w:rPr>
        <w:t>加茂镇中心</w:t>
      </w:r>
      <w:r>
        <w:rPr>
          <w:rFonts w:hint="eastAsia" w:ascii="黑体" w:hAnsi="黑体" w:eastAsia="黑体"/>
          <w:sz w:val="32"/>
          <w:szCs w:val="32"/>
        </w:rPr>
        <w:t>卫生院</w:t>
      </w:r>
      <w:r>
        <w:rPr>
          <w:rFonts w:hint="eastAsia" w:ascii="黑体" w:hAnsi="黑体" w:eastAsia="黑体" w:cs="??_GB2312"/>
          <w:sz w:val="32"/>
          <w:szCs w:val="32"/>
          <w:lang w:eastAsia="zh-CN"/>
        </w:rPr>
        <w:t>2024年</w:t>
      </w: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加茂镇中心</w:t>
      </w:r>
      <w:r>
        <w:rPr>
          <w:rFonts w:hint="eastAsia" w:ascii="黑体" w:hAnsi="黑体" w:eastAsia="黑体"/>
          <w:sz w:val="32"/>
          <w:szCs w:val="32"/>
        </w:rPr>
        <w:t>卫生院</w:t>
      </w:r>
      <w:r>
        <w:rPr>
          <w:rFonts w:hint="eastAsia" w:ascii="黑体" w:hAnsi="黑体" w:eastAsia="黑体"/>
          <w:sz w:val="32"/>
          <w:szCs w:val="32"/>
          <w:lang w:eastAsia="zh-CN"/>
        </w:rPr>
        <w:t>2024年</w:t>
      </w:r>
      <w:r>
        <w:rPr>
          <w:rFonts w:hint="eastAsia" w:ascii="黑体" w:hAnsi="黑体" w:eastAsia="黑体"/>
          <w:sz w:val="32"/>
          <w:szCs w:val="32"/>
        </w:rPr>
        <w:t>财政拨款收支预算情况的总体说明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加茂镇中心</w:t>
      </w:r>
      <w:r>
        <w:rPr>
          <w:rFonts w:hint="eastAsia" w:ascii="仿宋" w:hAnsi="仿宋" w:eastAsia="仿宋" w:cs="仿宋"/>
          <w:sz w:val="32"/>
          <w:szCs w:val="32"/>
        </w:rPr>
        <w:t>卫生院</w:t>
      </w:r>
      <w:r>
        <w:rPr>
          <w:rFonts w:hint="eastAsia" w:ascii="仿宋" w:hAnsi="仿宋" w:eastAsia="仿宋" w:cs="仿宋"/>
          <w:sz w:val="32"/>
          <w:szCs w:val="32"/>
          <w:lang w:eastAsia="zh-CN"/>
        </w:rPr>
        <w:t>2024年</w:t>
      </w:r>
      <w:r>
        <w:rPr>
          <w:rFonts w:hint="eastAsia" w:ascii="仿宋" w:hAnsi="仿宋" w:eastAsia="仿宋" w:cs="仿宋"/>
          <w:sz w:val="32"/>
          <w:szCs w:val="32"/>
        </w:rPr>
        <w:t>财政拨款收支总预算</w:t>
      </w:r>
      <w:r>
        <w:rPr>
          <w:rFonts w:hint="eastAsia" w:ascii="仿宋" w:hAnsi="仿宋" w:eastAsia="仿宋" w:cs="仿宋"/>
          <w:sz w:val="32"/>
          <w:szCs w:val="32"/>
          <w:lang w:val="en-US" w:eastAsia="zh-CN"/>
        </w:rPr>
        <w:t>2671.12</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1335.56</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1261.22</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74.33</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1335.56</w:t>
      </w:r>
      <w:r>
        <w:rPr>
          <w:rFonts w:hint="eastAsia" w:ascii="仿宋" w:hAnsi="仿宋" w:eastAsia="仿宋" w:cs="仿宋"/>
          <w:sz w:val="32"/>
          <w:szCs w:val="32"/>
        </w:rPr>
        <w:t>万元，包括社会保障和就业支出</w:t>
      </w:r>
      <w:r>
        <w:rPr>
          <w:rFonts w:hint="eastAsia" w:ascii="仿宋" w:hAnsi="仿宋" w:eastAsia="仿宋" w:cs="仿宋"/>
          <w:sz w:val="32"/>
          <w:szCs w:val="32"/>
          <w:lang w:val="en-US" w:eastAsia="zh-CN"/>
        </w:rPr>
        <w:t>67.87</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1227.02</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40.66</w:t>
      </w:r>
      <w:r>
        <w:rPr>
          <w:rFonts w:hint="eastAsia" w:ascii="仿宋" w:hAnsi="仿宋" w:eastAsia="仿宋" w:cs="仿宋"/>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加茂镇中心</w:t>
      </w:r>
      <w:r>
        <w:rPr>
          <w:rFonts w:hint="eastAsia" w:ascii="黑体" w:hAnsi="黑体" w:eastAsia="黑体"/>
          <w:sz w:val="32"/>
          <w:szCs w:val="32"/>
        </w:rPr>
        <w:t>卫生院</w:t>
      </w:r>
      <w:r>
        <w:rPr>
          <w:rFonts w:hint="eastAsia" w:ascii="??_GB2312" w:hAnsi="黑体" w:cs="??_GB2312"/>
          <w:sz w:val="32"/>
          <w:szCs w:val="32"/>
          <w:lang w:eastAsia="zh-CN"/>
        </w:rPr>
        <w:t>2024年</w:t>
      </w:r>
      <w:r>
        <w:rPr>
          <w:rFonts w:hint="eastAsia" w:ascii="黑体" w:hAnsi="黑体" w:eastAsia="黑体"/>
          <w:sz w:val="32"/>
          <w:szCs w:val="32"/>
        </w:rPr>
        <w:t>一般公共预算当年拨款情况说明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（一）一般公共预算当年规模变化情况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加茂镇中心</w:t>
      </w:r>
      <w:r>
        <w:rPr>
          <w:rFonts w:hint="eastAsia" w:ascii="仿宋" w:hAnsi="仿宋" w:eastAsia="仿宋" w:cs="仿宋"/>
          <w:sz w:val="32"/>
          <w:szCs w:val="32"/>
        </w:rPr>
        <w:t>卫生院</w:t>
      </w:r>
      <w:r>
        <w:rPr>
          <w:rFonts w:hint="eastAsia" w:ascii="仿宋" w:hAnsi="仿宋" w:eastAsia="仿宋" w:cs="仿宋"/>
          <w:sz w:val="32"/>
          <w:szCs w:val="32"/>
          <w:lang w:eastAsia="zh-CN"/>
        </w:rPr>
        <w:t>2024年</w:t>
      </w:r>
      <w:r>
        <w:rPr>
          <w:rFonts w:hint="eastAsia" w:ascii="仿宋" w:hAnsi="仿宋" w:eastAsia="仿宋" w:cs="仿宋"/>
          <w:sz w:val="32"/>
          <w:szCs w:val="32"/>
        </w:rPr>
        <w:t>一般公共预算当年拨款</w:t>
      </w:r>
      <w:r>
        <w:rPr>
          <w:rFonts w:hint="eastAsia" w:ascii="仿宋" w:hAnsi="仿宋" w:eastAsia="仿宋" w:cs="仿宋"/>
          <w:sz w:val="32"/>
          <w:szCs w:val="32"/>
          <w:lang w:val="en-US" w:eastAsia="zh-CN"/>
        </w:rPr>
        <w:t>1261.22</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61.05</w:t>
      </w:r>
      <w:r>
        <w:rPr>
          <w:rFonts w:hint="eastAsia" w:ascii="仿宋" w:hAnsi="仿宋" w:eastAsia="仿宋" w:cs="仿宋"/>
          <w:sz w:val="32"/>
          <w:szCs w:val="32"/>
        </w:rPr>
        <w:t>万元，主要是</w:t>
      </w:r>
      <w:r>
        <w:rPr>
          <w:rFonts w:hint="eastAsia" w:ascii="仿宋" w:hAnsi="仿宋" w:eastAsia="仿宋" w:cs="仿宋"/>
          <w:sz w:val="32"/>
          <w:szCs w:val="32"/>
          <w:lang w:eastAsia="zh-CN"/>
        </w:rPr>
        <w:t>本年度新增在编人员</w:t>
      </w:r>
      <w:r>
        <w:rPr>
          <w:rFonts w:hint="eastAsia" w:ascii="仿宋" w:hAnsi="仿宋" w:eastAsia="仿宋" w:cs="仿宋"/>
          <w:sz w:val="32"/>
          <w:szCs w:val="32"/>
          <w:lang w:val="en-US" w:eastAsia="zh-CN"/>
        </w:rPr>
        <w:t>7人</w:t>
      </w:r>
      <w:r>
        <w:rPr>
          <w:rFonts w:hint="eastAsia" w:ascii="仿宋" w:hAnsi="仿宋" w:eastAsia="仿宋" w:cs="仿宋"/>
          <w:sz w:val="32"/>
          <w:szCs w:val="32"/>
        </w:rPr>
        <w:t>，卫生专业技术人才</w:t>
      </w:r>
      <w:r>
        <w:rPr>
          <w:rFonts w:hint="eastAsia" w:ascii="仿宋" w:hAnsi="仿宋" w:eastAsia="仿宋" w:cs="仿宋"/>
          <w:sz w:val="32"/>
          <w:szCs w:val="32"/>
          <w:lang w:eastAsia="zh-CN"/>
        </w:rPr>
        <w:t>乡镇工作补贴及人员经费增加</w:t>
      </w:r>
      <w:r>
        <w:rPr>
          <w:rFonts w:hint="eastAsia" w:ascii="仿宋" w:hAnsi="仿宋" w:eastAsia="仿宋" w:cs="仿宋"/>
          <w:sz w:val="32"/>
          <w:szCs w:val="32"/>
        </w:rPr>
        <w:t>。</w:t>
      </w:r>
    </w:p>
    <w:p>
      <w:pPr>
        <w:ind w:firstLine="640"/>
        <w:jc w:val="left"/>
        <w:rPr>
          <w:rFonts w:hint="eastAsia" w:ascii="楷体" w:hAnsi="楷体" w:eastAsia="楷体" w:cs="楷体"/>
          <w:sz w:val="32"/>
          <w:szCs w:val="32"/>
        </w:rPr>
      </w:pPr>
      <w:r>
        <w:rPr>
          <w:rFonts w:hint="eastAsia" w:ascii="楷体" w:hAnsi="楷体" w:eastAsia="楷体" w:cs="楷体"/>
          <w:sz w:val="32"/>
          <w:szCs w:val="32"/>
        </w:rPr>
        <w:t>（二）一般公共预算当年拨款结构情况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67.87</w:t>
      </w:r>
      <w:r>
        <w:rPr>
          <w:rFonts w:hint="eastAsia" w:ascii="仿宋" w:hAnsi="仿宋" w:eastAsia="仿宋" w:cs="仿宋"/>
          <w:sz w:val="32"/>
          <w:szCs w:val="32"/>
        </w:rPr>
        <w:t>万元，占</w:t>
      </w:r>
      <w:r>
        <w:rPr>
          <w:rFonts w:hint="eastAsia" w:ascii="仿宋" w:hAnsi="仿宋" w:eastAsia="仿宋" w:cs="仿宋"/>
          <w:sz w:val="32"/>
          <w:szCs w:val="32"/>
          <w:lang w:val="en-US" w:eastAsia="zh-CN"/>
        </w:rPr>
        <w:t>5.08</w:t>
      </w:r>
      <w:r>
        <w:rPr>
          <w:rFonts w:hint="eastAsia" w:ascii="仿宋" w:hAnsi="仿宋" w:eastAsia="仿宋" w:cs="仿宋"/>
          <w:sz w:val="32"/>
          <w:szCs w:val="32"/>
        </w:rPr>
        <w:t>%；卫生健康（类）支出</w:t>
      </w:r>
      <w:r>
        <w:rPr>
          <w:rFonts w:hint="eastAsia" w:ascii="仿宋" w:hAnsi="仿宋" w:eastAsia="仿宋" w:cs="仿宋"/>
          <w:sz w:val="32"/>
          <w:szCs w:val="32"/>
          <w:lang w:val="en-US" w:eastAsia="zh-CN"/>
        </w:rPr>
        <w:t>1227.02</w:t>
      </w:r>
      <w:r>
        <w:rPr>
          <w:rFonts w:hint="eastAsia" w:ascii="仿宋" w:hAnsi="仿宋" w:eastAsia="仿宋" w:cs="仿宋"/>
          <w:sz w:val="32"/>
          <w:szCs w:val="32"/>
        </w:rPr>
        <w:t>万元，占</w:t>
      </w:r>
      <w:r>
        <w:rPr>
          <w:rFonts w:hint="eastAsia" w:ascii="仿宋" w:hAnsi="仿宋" w:eastAsia="仿宋" w:cs="仿宋"/>
          <w:sz w:val="32"/>
          <w:szCs w:val="32"/>
          <w:lang w:val="en-US" w:eastAsia="zh-CN"/>
        </w:rPr>
        <w:t>91.87</w:t>
      </w:r>
      <w:r>
        <w:rPr>
          <w:rFonts w:hint="eastAsia" w:ascii="仿宋" w:hAnsi="仿宋" w:eastAsia="仿宋" w:cs="仿宋"/>
          <w:sz w:val="32"/>
          <w:szCs w:val="32"/>
        </w:rPr>
        <w:t>%；住房保障（类）支出</w:t>
      </w:r>
      <w:r>
        <w:rPr>
          <w:rFonts w:hint="eastAsia" w:ascii="仿宋" w:hAnsi="仿宋" w:eastAsia="仿宋" w:cs="仿宋"/>
          <w:sz w:val="32"/>
          <w:szCs w:val="32"/>
          <w:lang w:val="en-US" w:eastAsia="zh-CN"/>
        </w:rPr>
        <w:t>40.66</w:t>
      </w:r>
      <w:r>
        <w:rPr>
          <w:rFonts w:hint="eastAsia" w:ascii="仿宋" w:hAnsi="仿宋" w:eastAsia="仿宋" w:cs="仿宋"/>
          <w:sz w:val="32"/>
          <w:szCs w:val="32"/>
        </w:rPr>
        <w:t>万元，占</w:t>
      </w:r>
      <w:r>
        <w:rPr>
          <w:rFonts w:hint="eastAsia" w:ascii="仿宋" w:hAnsi="仿宋" w:eastAsia="仿宋" w:cs="仿宋"/>
          <w:sz w:val="32"/>
          <w:szCs w:val="32"/>
          <w:lang w:val="en-US" w:eastAsia="zh-CN"/>
        </w:rPr>
        <w:t>3.05</w:t>
      </w:r>
      <w:r>
        <w:rPr>
          <w:rFonts w:hint="eastAsia" w:ascii="仿宋" w:hAnsi="仿宋" w:eastAsia="仿宋" w:cs="仿宋"/>
          <w:sz w:val="32"/>
          <w:szCs w:val="32"/>
        </w:rPr>
        <w:t>%。</w:t>
      </w:r>
    </w:p>
    <w:p>
      <w:pPr>
        <w:ind w:firstLine="640"/>
        <w:jc w:val="left"/>
        <w:rPr>
          <w:rFonts w:hint="eastAsia" w:ascii="楷体" w:hAnsi="楷体" w:eastAsia="楷体" w:cs="楷体"/>
          <w:sz w:val="32"/>
          <w:szCs w:val="32"/>
        </w:rPr>
      </w:pPr>
      <w:r>
        <w:rPr>
          <w:rFonts w:hint="eastAsia" w:ascii="楷体" w:hAnsi="楷体" w:eastAsia="楷体" w:cs="楷体"/>
          <w:sz w:val="32"/>
          <w:szCs w:val="32"/>
        </w:rPr>
        <w:t>（三）一般公共预算当年拨款具体使用情况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1.社会保障和就业支出（类）行政事业单位养老支出（款）机关事业单位基本养老保险缴费支出（项）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45.25</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9.34</w:t>
      </w:r>
      <w:r>
        <w:rPr>
          <w:rFonts w:hint="eastAsia" w:ascii="仿宋" w:hAnsi="仿宋" w:eastAsia="仿宋" w:cs="仿宋"/>
          <w:sz w:val="32"/>
          <w:szCs w:val="32"/>
        </w:rPr>
        <w:t>万元，主要是</w:t>
      </w:r>
      <w:r>
        <w:rPr>
          <w:rFonts w:hint="eastAsia" w:ascii="仿宋" w:hAnsi="仿宋" w:eastAsia="仿宋" w:cs="仿宋"/>
          <w:sz w:val="32"/>
          <w:szCs w:val="32"/>
          <w:lang w:eastAsia="zh-CN"/>
        </w:rPr>
        <w:t>财政供养人员人数增加</w:t>
      </w:r>
      <w:r>
        <w:rPr>
          <w:rFonts w:hint="eastAsia" w:ascii="仿宋" w:hAnsi="仿宋" w:eastAsia="仿宋" w:cs="仿宋"/>
          <w:sz w:val="32"/>
          <w:szCs w:val="32"/>
        </w:rPr>
        <w:t>。</w:t>
      </w:r>
    </w:p>
    <w:p>
      <w:pPr>
        <w:ind w:firstLine="550" w:firstLineChars="250"/>
        <w:rPr>
          <w:rFonts w:hint="eastAsia" w:ascii="仿宋" w:hAnsi="仿宋" w:eastAsia="仿宋" w:cs="仿宋"/>
          <w:sz w:val="22"/>
        </w:rPr>
      </w:pPr>
      <w:r>
        <w:rPr>
          <w:rFonts w:hint="eastAsia" w:ascii="仿宋" w:hAnsi="仿宋" w:eastAsia="仿宋" w:cs="仿宋"/>
          <w:sz w:val="22"/>
        </w:rPr>
        <w:t xml:space="preserve">  </w:t>
      </w:r>
      <w:r>
        <w:rPr>
          <w:rFonts w:hint="eastAsia" w:ascii="仿宋" w:hAnsi="仿宋" w:eastAsia="仿宋" w:cs="仿宋"/>
          <w:sz w:val="32"/>
          <w:szCs w:val="32"/>
        </w:rPr>
        <w:t>2.社会保障和就业支出（类）行政事业单位养老支出（款）机关事业单位职业年金缴费支出（项）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22.62</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4.67</w:t>
      </w:r>
      <w:r>
        <w:rPr>
          <w:rFonts w:hint="eastAsia" w:ascii="仿宋" w:hAnsi="仿宋" w:eastAsia="仿宋" w:cs="仿宋"/>
          <w:sz w:val="32"/>
          <w:szCs w:val="32"/>
        </w:rPr>
        <w:t>万元，主要是</w:t>
      </w:r>
      <w:r>
        <w:rPr>
          <w:rFonts w:hint="eastAsia" w:ascii="仿宋" w:hAnsi="仿宋" w:eastAsia="仿宋" w:cs="仿宋"/>
          <w:sz w:val="32"/>
          <w:szCs w:val="32"/>
          <w:lang w:eastAsia="zh-CN"/>
        </w:rPr>
        <w:t>财政供养人员人数增加</w:t>
      </w:r>
      <w:r>
        <w:rPr>
          <w:rFonts w:hint="eastAsia" w:ascii="仿宋" w:hAnsi="仿宋" w:eastAsia="仿宋" w:cs="仿宋"/>
          <w:sz w:val="32"/>
          <w:szCs w:val="32"/>
        </w:rPr>
        <w:t>。</w:t>
      </w:r>
    </w:p>
    <w:p>
      <w:pPr>
        <w:ind w:firstLine="800" w:firstLineChars="250"/>
        <w:rPr>
          <w:rFonts w:hint="eastAsia" w:ascii="仿宋" w:hAnsi="仿宋" w:eastAsia="仿宋" w:cs="仿宋"/>
          <w:color w:val="FF0000"/>
          <w:sz w:val="2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.卫生健康支出（类）公立医院（款）综合医院（项）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18.55</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3.26</w:t>
      </w:r>
      <w:r>
        <w:rPr>
          <w:rFonts w:hint="eastAsia" w:ascii="仿宋" w:hAnsi="仿宋" w:eastAsia="仿宋" w:cs="仿宋"/>
          <w:sz w:val="32"/>
          <w:szCs w:val="32"/>
        </w:rPr>
        <w:t>万元，主要是</w:t>
      </w:r>
      <w:r>
        <w:rPr>
          <w:rFonts w:hint="eastAsia" w:ascii="仿宋" w:hAnsi="仿宋" w:eastAsia="仿宋" w:cs="仿宋"/>
          <w:sz w:val="32"/>
          <w:szCs w:val="32"/>
          <w:lang w:eastAsia="zh-CN"/>
        </w:rPr>
        <w:t>受上年结转资金减少的影响。</w:t>
      </w:r>
    </w:p>
    <w:p>
      <w:pPr>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.卫生健康支出（类）基层医疗卫生机构（款）乡镇卫</w:t>
      </w:r>
      <w:r>
        <w:rPr>
          <w:rFonts w:hint="eastAsia" w:ascii="仿宋" w:hAnsi="仿宋" w:eastAsia="仿宋" w:cs="仿宋"/>
          <w:sz w:val="32"/>
          <w:szCs w:val="32"/>
          <w:highlight w:val="none"/>
        </w:rPr>
        <w:t>生院（项）</w:t>
      </w:r>
      <w:r>
        <w:rPr>
          <w:rFonts w:hint="eastAsia" w:ascii="仿宋" w:hAnsi="仿宋" w:eastAsia="仿宋" w:cs="仿宋"/>
          <w:sz w:val="32"/>
          <w:szCs w:val="32"/>
          <w:highlight w:val="none"/>
          <w:lang w:eastAsia="zh-CN"/>
        </w:rPr>
        <w:t>2024年</w:t>
      </w:r>
      <w:r>
        <w:rPr>
          <w:rFonts w:hint="eastAsia" w:ascii="仿宋" w:hAnsi="仿宋" w:eastAsia="仿宋" w:cs="仿宋"/>
          <w:sz w:val="32"/>
          <w:szCs w:val="32"/>
          <w:highlight w:val="none"/>
        </w:rPr>
        <w:t>预算数为</w:t>
      </w:r>
      <w:r>
        <w:rPr>
          <w:rFonts w:hint="eastAsia" w:ascii="仿宋" w:hAnsi="仿宋" w:eastAsia="仿宋" w:cs="仿宋"/>
          <w:sz w:val="32"/>
          <w:szCs w:val="32"/>
          <w:highlight w:val="none"/>
          <w:lang w:val="en-US" w:eastAsia="zh-CN"/>
        </w:rPr>
        <w:t>494.58</w:t>
      </w:r>
      <w:r>
        <w:rPr>
          <w:rFonts w:hint="eastAsia" w:ascii="仿宋" w:hAnsi="仿宋" w:eastAsia="仿宋" w:cs="仿宋"/>
          <w:sz w:val="32"/>
          <w:szCs w:val="32"/>
          <w:highlight w:val="none"/>
        </w:rPr>
        <w:t>万元，比上年预算数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90.28</w:t>
      </w:r>
      <w:r>
        <w:rPr>
          <w:rFonts w:hint="eastAsia" w:ascii="仿宋" w:hAnsi="仿宋" w:eastAsia="仿宋" w:cs="仿宋"/>
          <w:sz w:val="32"/>
          <w:szCs w:val="32"/>
          <w:highlight w:val="none"/>
        </w:rPr>
        <w:t>万元，主要是</w:t>
      </w:r>
      <w:r>
        <w:rPr>
          <w:rFonts w:hint="eastAsia" w:ascii="仿宋" w:hAnsi="仿宋" w:eastAsia="仿宋" w:cs="仿宋"/>
          <w:sz w:val="32"/>
          <w:szCs w:val="32"/>
          <w:highlight w:val="none"/>
          <w:lang w:eastAsia="zh-CN"/>
        </w:rPr>
        <w:t>新增财政供养人员</w:t>
      </w:r>
      <w:r>
        <w:rPr>
          <w:rFonts w:hint="eastAsia" w:ascii="仿宋" w:hAnsi="仿宋" w:eastAsia="仿宋" w:cs="仿宋"/>
          <w:sz w:val="32"/>
          <w:szCs w:val="32"/>
          <w:highlight w:val="none"/>
          <w:lang w:val="en-US" w:eastAsia="zh-CN"/>
        </w:rPr>
        <w:t>7名，导致人员经费及</w:t>
      </w:r>
      <w:r>
        <w:rPr>
          <w:rFonts w:hint="eastAsia" w:ascii="仿宋" w:hAnsi="仿宋" w:eastAsia="仿宋" w:cs="仿宋"/>
          <w:sz w:val="32"/>
          <w:szCs w:val="32"/>
          <w:highlight w:val="none"/>
          <w:lang w:eastAsia="zh-CN"/>
        </w:rPr>
        <w:t>卫生专业技术人才乡镇工作补贴增加</w:t>
      </w:r>
      <w:r>
        <w:rPr>
          <w:rFonts w:hint="eastAsia" w:ascii="仿宋" w:hAnsi="仿宋" w:eastAsia="仿宋" w:cs="仿宋"/>
          <w:sz w:val="32"/>
          <w:szCs w:val="32"/>
          <w:highlight w:val="none"/>
        </w:rPr>
        <w:t>。</w:t>
      </w:r>
    </w:p>
    <w:p>
      <w:pPr>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．卫生健康支出（类）公共卫生（款）基本公共卫生服务 （项）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0.2</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上年预算数</w:t>
      </w:r>
      <w:r>
        <w:rPr>
          <w:rFonts w:hint="eastAsia" w:ascii="仿宋" w:hAnsi="仿宋" w:eastAsia="仿宋" w:cs="仿宋"/>
          <w:sz w:val="32"/>
          <w:szCs w:val="32"/>
          <w:lang w:eastAsia="zh-CN"/>
        </w:rPr>
        <w:t>基本持平</w:t>
      </w:r>
      <w:r>
        <w:rPr>
          <w:rFonts w:hint="eastAsia" w:ascii="仿宋" w:hAnsi="仿宋" w:eastAsia="仿宋" w:cs="仿宋"/>
          <w:sz w:val="32"/>
          <w:szCs w:val="32"/>
        </w:rPr>
        <w:t>。</w:t>
      </w:r>
    </w:p>
    <w:p>
      <w:pPr>
        <w:shd w:val="clear" w:color="auto" w:fill="auto"/>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.卫生健康支出（类）公共卫生（款）</w:t>
      </w:r>
      <w:r>
        <w:rPr>
          <w:rFonts w:hint="eastAsia" w:ascii="仿宋" w:hAnsi="仿宋" w:eastAsia="仿宋" w:cs="仿宋"/>
          <w:sz w:val="32"/>
          <w:szCs w:val="32"/>
          <w:lang w:eastAsia="zh-CN"/>
        </w:rPr>
        <w:t>重大</w:t>
      </w:r>
      <w:r>
        <w:rPr>
          <w:rFonts w:hint="eastAsia" w:ascii="仿宋" w:hAnsi="仿宋" w:eastAsia="仿宋" w:cs="仿宋"/>
          <w:sz w:val="32"/>
          <w:szCs w:val="32"/>
        </w:rPr>
        <w:t>公共卫生支出（项）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18.25</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18.25</w:t>
      </w:r>
      <w:r>
        <w:rPr>
          <w:rFonts w:hint="eastAsia" w:ascii="仿宋" w:hAnsi="仿宋" w:eastAsia="仿宋" w:cs="仿宋"/>
          <w:sz w:val="32"/>
          <w:szCs w:val="32"/>
          <w:highlight w:val="none"/>
        </w:rPr>
        <w:t>万元，主要是</w:t>
      </w:r>
      <w:r>
        <w:rPr>
          <w:rFonts w:hint="eastAsia" w:ascii="仿宋" w:hAnsi="仿宋" w:eastAsia="仿宋" w:cs="仿宋"/>
          <w:sz w:val="32"/>
          <w:szCs w:val="32"/>
          <w:highlight w:val="none"/>
          <w:lang w:val="en-US" w:eastAsia="zh-CN"/>
        </w:rPr>
        <w:t>2024年新增</w:t>
      </w:r>
      <w:r>
        <w:rPr>
          <w:rFonts w:hint="eastAsia" w:ascii="仿宋" w:hAnsi="仿宋" w:eastAsia="仿宋" w:cs="仿宋"/>
          <w:sz w:val="32"/>
          <w:szCs w:val="32"/>
          <w:lang w:eastAsia="zh-CN"/>
        </w:rPr>
        <w:t>重大</w:t>
      </w:r>
      <w:r>
        <w:rPr>
          <w:rFonts w:hint="eastAsia" w:ascii="仿宋" w:hAnsi="仿宋" w:eastAsia="仿宋" w:cs="仿宋"/>
          <w:sz w:val="32"/>
          <w:szCs w:val="32"/>
        </w:rPr>
        <w:t>公共卫生支</w:t>
      </w:r>
      <w:r>
        <w:rPr>
          <w:rFonts w:hint="eastAsia" w:ascii="仿宋" w:hAnsi="仿宋" w:eastAsia="仿宋" w:cs="仿宋"/>
          <w:sz w:val="32"/>
          <w:szCs w:val="32"/>
          <w:highlight w:val="none"/>
        </w:rPr>
        <w:t>出</w:t>
      </w:r>
      <w:r>
        <w:rPr>
          <w:rFonts w:hint="eastAsia" w:ascii="仿宋" w:hAnsi="仿宋" w:eastAsia="仿宋" w:cs="仿宋"/>
          <w:sz w:val="32"/>
          <w:szCs w:val="32"/>
          <w:highlight w:val="none"/>
          <w:lang w:eastAsia="zh-CN"/>
        </w:rPr>
        <w:t>预算。</w:t>
      </w:r>
    </w:p>
    <w:p>
      <w:pPr>
        <w:shd w:val="clear" w:color="auto" w:fill="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.卫生健康支出（类）行政事业单位医疗（款）事业单位医疗（项）</w:t>
      </w:r>
      <w:r>
        <w:rPr>
          <w:rFonts w:hint="eastAsia" w:ascii="仿宋" w:hAnsi="仿宋" w:eastAsia="仿宋" w:cs="仿宋"/>
          <w:sz w:val="32"/>
          <w:szCs w:val="32"/>
          <w:highlight w:val="none"/>
          <w:lang w:eastAsia="zh-CN"/>
        </w:rPr>
        <w:t>2024年</w:t>
      </w:r>
      <w:r>
        <w:rPr>
          <w:rFonts w:hint="eastAsia" w:ascii="仿宋" w:hAnsi="仿宋" w:eastAsia="仿宋" w:cs="仿宋"/>
          <w:sz w:val="32"/>
          <w:szCs w:val="32"/>
          <w:highlight w:val="none"/>
        </w:rPr>
        <w:t>预算数为</w:t>
      </w:r>
      <w:r>
        <w:rPr>
          <w:rFonts w:hint="eastAsia" w:ascii="仿宋" w:hAnsi="仿宋" w:eastAsia="仿宋" w:cs="仿宋"/>
          <w:sz w:val="32"/>
          <w:szCs w:val="32"/>
          <w:highlight w:val="none"/>
          <w:lang w:val="en-US" w:eastAsia="zh-CN"/>
        </w:rPr>
        <w:t>20.72</w:t>
      </w:r>
      <w:r>
        <w:rPr>
          <w:rFonts w:hint="eastAsia" w:ascii="仿宋" w:hAnsi="仿宋" w:eastAsia="仿宋" w:cs="仿宋"/>
          <w:sz w:val="32"/>
          <w:szCs w:val="32"/>
          <w:highlight w:val="none"/>
        </w:rPr>
        <w:t>万元，比上年预算数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4.2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主要是财政供养人员人数增加</w:t>
      </w:r>
      <w:r>
        <w:rPr>
          <w:rFonts w:hint="eastAsia" w:ascii="仿宋" w:hAnsi="仿宋" w:eastAsia="仿宋" w:cs="仿宋"/>
          <w:sz w:val="32"/>
          <w:szCs w:val="32"/>
          <w:highlight w:val="none"/>
        </w:rPr>
        <w:t>。</w:t>
      </w:r>
    </w:p>
    <w:p>
      <w:pPr>
        <w:shd w:val="clear" w:color="auto" w:fill="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8.卫生健康支出（类）行政事业单位医疗（款）公务员医疗补助（项）2024年预算数为36.91万元，比上年预算数增加2.96万元，主要是财政供养人员人数增加。</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卫生健康支出（类）其他卫生健康支出（款）其他卫生健康支出（项）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610.24</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24.64</w:t>
      </w:r>
      <w:r>
        <w:rPr>
          <w:rFonts w:hint="eastAsia" w:ascii="仿宋" w:hAnsi="仿宋" w:eastAsia="仿宋" w:cs="仿宋"/>
          <w:sz w:val="32"/>
          <w:szCs w:val="32"/>
        </w:rPr>
        <w:t>万元，主要是</w:t>
      </w:r>
      <w:r>
        <w:rPr>
          <w:rFonts w:hint="eastAsia" w:ascii="仿宋" w:hAnsi="仿宋" w:eastAsia="仿宋" w:cs="仿宋"/>
          <w:sz w:val="32"/>
          <w:szCs w:val="32"/>
          <w:lang w:eastAsia="zh-CN"/>
        </w:rPr>
        <w:t>2024年</w:t>
      </w:r>
      <w:r>
        <w:rPr>
          <w:rFonts w:hint="eastAsia" w:ascii="仿宋" w:hAnsi="仿宋" w:eastAsia="仿宋" w:cs="仿宋"/>
          <w:sz w:val="32"/>
          <w:szCs w:val="32"/>
        </w:rPr>
        <w:t>其他卫生健康支出</w:t>
      </w:r>
      <w:r>
        <w:rPr>
          <w:rFonts w:hint="eastAsia" w:ascii="仿宋" w:hAnsi="仿宋" w:eastAsia="仿宋" w:cs="仿宋"/>
          <w:sz w:val="32"/>
          <w:szCs w:val="32"/>
          <w:lang w:eastAsia="zh-CN"/>
        </w:rPr>
        <w:t>项目资金减少。</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.住房保障支出（类）住房改革支出（款）住房公积金（项）</w:t>
      </w:r>
      <w:r>
        <w:rPr>
          <w:rFonts w:hint="eastAsia" w:ascii="仿宋" w:hAnsi="仿宋" w:eastAsia="仿宋" w:cs="仿宋"/>
          <w:sz w:val="32"/>
          <w:szCs w:val="32"/>
          <w:lang w:eastAsia="zh-CN"/>
        </w:rPr>
        <w:t>2024年</w:t>
      </w:r>
      <w:r>
        <w:rPr>
          <w:rFonts w:hint="eastAsia" w:ascii="仿宋" w:hAnsi="仿宋" w:eastAsia="仿宋" w:cs="仿宋"/>
          <w:sz w:val="32"/>
          <w:szCs w:val="32"/>
        </w:rPr>
        <w:t>预算数为</w:t>
      </w:r>
      <w:r>
        <w:rPr>
          <w:rFonts w:hint="eastAsia" w:ascii="仿宋" w:hAnsi="仿宋" w:eastAsia="仿宋" w:cs="仿宋"/>
          <w:sz w:val="32"/>
          <w:szCs w:val="32"/>
          <w:lang w:val="en-US" w:eastAsia="zh-CN"/>
        </w:rPr>
        <w:t>40.66</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7.57</w:t>
      </w:r>
      <w:r>
        <w:rPr>
          <w:rFonts w:hint="eastAsia" w:ascii="仿宋" w:hAnsi="仿宋" w:eastAsia="仿宋" w:cs="仿宋"/>
          <w:sz w:val="32"/>
          <w:szCs w:val="32"/>
        </w:rPr>
        <w:t>万元，主要是财政供养人员</w:t>
      </w:r>
      <w:r>
        <w:rPr>
          <w:rFonts w:hint="eastAsia" w:ascii="仿宋" w:hAnsi="仿宋" w:eastAsia="仿宋" w:cs="仿宋"/>
          <w:sz w:val="32"/>
          <w:szCs w:val="32"/>
          <w:lang w:eastAsia="zh-CN"/>
        </w:rPr>
        <w:t>人数增加</w:t>
      </w:r>
      <w:r>
        <w:rPr>
          <w:rFonts w:hint="eastAsia" w:ascii="仿宋" w:hAnsi="仿宋" w:eastAsia="仿宋" w:cs="仿宋"/>
          <w:sz w:val="32"/>
          <w:szCs w:val="32"/>
        </w:rPr>
        <w:t>。</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.卫生健康支出（类）基层医疗卫生机构（款）其他基层医疗卫生机构支出</w:t>
      </w:r>
      <w:r>
        <w:rPr>
          <w:rFonts w:hint="eastAsia" w:ascii="仿宋" w:hAnsi="仿宋" w:eastAsia="仿宋" w:cs="仿宋"/>
          <w:sz w:val="32"/>
          <w:szCs w:val="32"/>
          <w:highlight w:val="none"/>
          <w:lang w:eastAsia="zh-CN"/>
        </w:rPr>
        <w:t>2024年</w:t>
      </w:r>
      <w:r>
        <w:rPr>
          <w:rFonts w:hint="eastAsia" w:ascii="仿宋" w:hAnsi="仿宋" w:eastAsia="仿宋" w:cs="仿宋"/>
          <w:sz w:val="32"/>
          <w:szCs w:val="32"/>
          <w:highlight w:val="none"/>
        </w:rPr>
        <w:t>预算数为</w:t>
      </w:r>
      <w:r>
        <w:rPr>
          <w:rFonts w:hint="eastAsia" w:ascii="仿宋" w:hAnsi="仿宋" w:eastAsia="仿宋" w:cs="仿宋"/>
          <w:sz w:val="32"/>
          <w:szCs w:val="32"/>
          <w:highlight w:val="none"/>
          <w:lang w:val="en-US" w:eastAsia="zh-CN"/>
        </w:rPr>
        <w:t>27.57</w:t>
      </w:r>
      <w:r>
        <w:rPr>
          <w:rFonts w:hint="eastAsia" w:ascii="仿宋" w:hAnsi="仿宋" w:eastAsia="仿宋" w:cs="仿宋"/>
          <w:sz w:val="32"/>
          <w:szCs w:val="32"/>
          <w:highlight w:val="none"/>
        </w:rPr>
        <w:t>万元，比上年预算数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27.57</w:t>
      </w:r>
      <w:r>
        <w:rPr>
          <w:rFonts w:hint="eastAsia" w:ascii="仿宋" w:hAnsi="仿宋" w:eastAsia="仿宋" w:cs="仿宋"/>
          <w:sz w:val="32"/>
          <w:szCs w:val="32"/>
          <w:highlight w:val="none"/>
        </w:rPr>
        <w:t>万元，主要是</w:t>
      </w:r>
      <w:r>
        <w:rPr>
          <w:rFonts w:hint="eastAsia" w:ascii="仿宋" w:hAnsi="仿宋" w:eastAsia="仿宋" w:cs="仿宋"/>
          <w:sz w:val="32"/>
          <w:szCs w:val="32"/>
          <w:highlight w:val="none"/>
          <w:lang w:eastAsia="zh-CN"/>
        </w:rPr>
        <w:t>本年度新增预算</w:t>
      </w:r>
      <w:r>
        <w:rPr>
          <w:rFonts w:hint="eastAsia" w:ascii="仿宋" w:hAnsi="仿宋" w:eastAsia="仿宋" w:cs="仿宋"/>
          <w:sz w:val="32"/>
          <w:szCs w:val="32"/>
          <w:highlight w:val="none"/>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_GB2312" w:hAnsi="黑体"/>
          <w:b/>
          <w:sz w:val="32"/>
          <w:szCs w:val="32"/>
          <w:lang w:eastAsia="zh-CN"/>
        </w:rPr>
        <w:t>加茂镇中心</w:t>
      </w:r>
      <w:r>
        <w:rPr>
          <w:rFonts w:ascii="??_GB2312" w:hAnsi="黑体" w:eastAsia="Times New Roman"/>
          <w:b/>
          <w:sz w:val="32"/>
          <w:szCs w:val="32"/>
        </w:rPr>
        <w:t>卫生院</w:t>
      </w:r>
      <w:r>
        <w:rPr>
          <w:rFonts w:hint="eastAsia" w:ascii="黑体" w:hAnsi="黑体" w:eastAsia="黑体"/>
          <w:sz w:val="32"/>
          <w:szCs w:val="32"/>
          <w:lang w:eastAsia="zh-CN"/>
        </w:rPr>
        <w:t>2024年</w:t>
      </w:r>
      <w:r>
        <w:rPr>
          <w:rFonts w:hint="eastAsia" w:ascii="黑体" w:hAnsi="黑体" w:eastAsia="黑体"/>
          <w:sz w:val="32"/>
          <w:szCs w:val="32"/>
        </w:rPr>
        <w:t>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加茂镇中心</w:t>
      </w:r>
      <w:r>
        <w:rPr>
          <w:rFonts w:hint="eastAsia" w:ascii="仿宋" w:hAnsi="仿宋" w:eastAsia="仿宋" w:cs="仿宋"/>
          <w:sz w:val="32"/>
          <w:szCs w:val="32"/>
        </w:rPr>
        <w:t>卫生院</w:t>
      </w:r>
      <w:r>
        <w:rPr>
          <w:rFonts w:hint="eastAsia" w:ascii="仿宋" w:hAnsi="仿宋" w:eastAsia="仿宋" w:cs="仿宋"/>
          <w:sz w:val="32"/>
          <w:szCs w:val="32"/>
          <w:lang w:eastAsia="zh-CN"/>
        </w:rPr>
        <w:t>2024年</w:t>
      </w:r>
      <w:r>
        <w:rPr>
          <w:rFonts w:hint="eastAsia" w:ascii="仿宋" w:hAnsi="仿宋" w:eastAsia="仿宋" w:cs="仿宋"/>
          <w:sz w:val="32"/>
          <w:szCs w:val="32"/>
        </w:rPr>
        <w:t>一般公共预算基本支出为</w:t>
      </w:r>
      <w:r>
        <w:rPr>
          <w:rFonts w:hint="eastAsia" w:ascii="仿宋" w:hAnsi="仿宋" w:eastAsia="仿宋" w:cs="仿宋"/>
          <w:sz w:val="32"/>
          <w:szCs w:val="32"/>
          <w:lang w:val="en-US" w:eastAsia="zh-CN"/>
        </w:rPr>
        <w:t>532.31</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人员经费</w:t>
      </w:r>
      <w:r>
        <w:rPr>
          <w:rFonts w:hint="eastAsia" w:ascii="仿宋" w:hAnsi="仿宋" w:eastAsia="仿宋" w:cs="仿宋"/>
          <w:sz w:val="32"/>
          <w:szCs w:val="32"/>
          <w:lang w:val="en-US" w:eastAsia="zh-CN"/>
        </w:rPr>
        <w:t>532.31</w:t>
      </w:r>
      <w:r>
        <w:rPr>
          <w:rFonts w:hint="eastAsia" w:ascii="仿宋" w:hAnsi="仿宋" w:eastAsia="仿宋" w:cs="仿宋"/>
          <w:sz w:val="32"/>
          <w:szCs w:val="32"/>
        </w:rPr>
        <w:t>万元，主要包括：基本工资、津贴补贴、绩效工资、机关事业单位基本养老保险缴费、职业年金缴费</w:t>
      </w:r>
      <w:r>
        <w:rPr>
          <w:rFonts w:hint="eastAsia" w:ascii="仿宋" w:hAnsi="仿宋" w:eastAsia="仿宋" w:cs="仿宋"/>
          <w:sz w:val="32"/>
          <w:szCs w:val="32"/>
          <w:lang w:eastAsia="zh-CN"/>
        </w:rPr>
        <w:t>、</w:t>
      </w:r>
      <w:r>
        <w:rPr>
          <w:rFonts w:hint="eastAsia" w:ascii="仿宋" w:hAnsi="仿宋" w:eastAsia="仿宋" w:cs="仿宋"/>
          <w:sz w:val="32"/>
          <w:szCs w:val="32"/>
        </w:rPr>
        <w:t>职工基本医疗保险缴费、公务员医疗补助缴费、其他社会保障缴费、住房公积金</w:t>
      </w:r>
      <w:r>
        <w:rPr>
          <w:rFonts w:hint="eastAsia" w:ascii="仿宋" w:hAnsi="仿宋" w:eastAsia="仿宋" w:cs="仿宋"/>
          <w:sz w:val="32"/>
          <w:szCs w:val="32"/>
          <w:lang w:eastAsia="zh-CN"/>
        </w:rPr>
        <w:t>、其他工资福利支出。商品和服务支出</w:t>
      </w:r>
      <w:r>
        <w:rPr>
          <w:rFonts w:hint="eastAsia" w:ascii="仿宋" w:hAnsi="仿宋" w:eastAsia="仿宋" w:cs="仿宋"/>
          <w:sz w:val="32"/>
          <w:szCs w:val="32"/>
          <w:lang w:val="en-US" w:eastAsia="zh-CN"/>
        </w:rPr>
        <w:t>4.03万元，其中邮电费4.03万元</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公用经费</w:t>
      </w:r>
      <w:r>
        <w:rPr>
          <w:rFonts w:hint="eastAsia" w:ascii="仿宋" w:hAnsi="仿宋" w:eastAsia="仿宋" w:cs="仿宋"/>
          <w:sz w:val="32"/>
          <w:szCs w:val="32"/>
          <w:lang w:val="en-US" w:eastAsia="zh-CN"/>
        </w:rPr>
        <w:t>7.32万元，主要包括：工会经费7.32万元。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加茂镇中心</w:t>
      </w:r>
      <w:r>
        <w:rPr>
          <w:rFonts w:hint="eastAsia" w:ascii="黑体" w:hAnsi="黑体" w:eastAsia="黑体" w:cs="Times New Roman"/>
          <w:sz w:val="32"/>
          <w:shd w:val="clear" w:color="auto" w:fill="FFFFFF"/>
        </w:rPr>
        <w:t>卫生院</w:t>
      </w:r>
      <w:r>
        <w:rPr>
          <w:rFonts w:hint="eastAsia" w:ascii="黑体" w:hAnsi="黑体" w:eastAsia="黑体" w:cs="Times New Roman"/>
          <w:sz w:val="32"/>
          <w:shd w:val="clear" w:color="auto" w:fill="FFFFFF"/>
          <w:lang w:eastAsia="zh-CN"/>
        </w:rPr>
        <w:t>2024年“</w:t>
      </w:r>
      <w:r>
        <w:rPr>
          <w:rFonts w:hint="eastAsia" w:ascii="黑体" w:hAnsi="黑体" w:eastAsia="黑体" w:cs="Times New Roman"/>
          <w:sz w:val="32"/>
          <w:shd w:val="clear" w:color="auto" w:fill="FFFFFF"/>
        </w:rPr>
        <w:t>三公”经费预算情况说明</w:t>
      </w:r>
    </w:p>
    <w:p>
      <w:pPr>
        <w:ind w:firstLine="63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加茂镇中心</w:t>
      </w:r>
      <w:r>
        <w:rPr>
          <w:rFonts w:hint="eastAsia" w:ascii="仿宋" w:hAnsi="仿宋" w:eastAsia="仿宋" w:cs="仿宋"/>
          <w:sz w:val="32"/>
          <w:szCs w:val="32"/>
        </w:rPr>
        <w:t>卫生院</w:t>
      </w:r>
      <w:r>
        <w:rPr>
          <w:rFonts w:hint="eastAsia" w:ascii="仿宋" w:hAnsi="仿宋" w:eastAsia="仿宋" w:cs="仿宋"/>
          <w:sz w:val="32"/>
          <w:szCs w:val="32"/>
          <w:lang w:eastAsia="zh-CN"/>
        </w:rPr>
        <w:t>2024年</w:t>
      </w:r>
      <w:r>
        <w:rPr>
          <w:rFonts w:hint="eastAsia" w:ascii="仿宋" w:hAnsi="仿宋" w:eastAsia="仿宋" w:cs="仿宋"/>
          <w:sz w:val="32"/>
          <w:szCs w:val="32"/>
        </w:rPr>
        <w:t>一般公共预算“三公”经费预算数为0万元，其中：</w:t>
      </w:r>
    </w:p>
    <w:p>
      <w:pPr>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rPr>
        <w:t>0万元（其中，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rPr>
        <w:t>0辆，计划购置0辆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公务接待费0</w:t>
      </w:r>
      <w:r>
        <w:rPr>
          <w:rFonts w:hint="eastAsia" w:ascii="仿宋" w:hAnsi="仿宋" w:eastAsia="仿宋" w:cs="仿宋"/>
          <w:sz w:val="32"/>
          <w:shd w:val="clear" w:color="auto" w:fill="FFFFFF"/>
        </w:rPr>
        <w:t>万元，与上年预算持平。</w:t>
      </w:r>
    </w:p>
    <w:p>
      <w:pPr>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加茂镇中心</w:t>
      </w:r>
      <w:r>
        <w:rPr>
          <w:rFonts w:hint="eastAsia" w:ascii="仿宋" w:hAnsi="仿宋" w:eastAsia="仿宋" w:cs="仿宋"/>
          <w:sz w:val="32"/>
          <w:szCs w:val="32"/>
        </w:rPr>
        <w:t>卫生院</w:t>
      </w:r>
      <w:r>
        <w:rPr>
          <w:rFonts w:hint="eastAsia" w:ascii="仿宋" w:hAnsi="仿宋" w:eastAsia="仿宋" w:cs="仿宋"/>
          <w:sz w:val="32"/>
          <w:szCs w:val="32"/>
          <w:lang w:eastAsia="zh-CN"/>
        </w:rPr>
        <w:t>2024年</w:t>
      </w:r>
      <w:r>
        <w:rPr>
          <w:rFonts w:hint="eastAsia" w:ascii="仿宋" w:hAnsi="仿宋" w:eastAsia="仿宋" w:cs="仿宋"/>
          <w:sz w:val="32"/>
          <w:szCs w:val="32"/>
        </w:rPr>
        <w:t>政府性基金预算“三公”经费预算数为0万元，其中：</w:t>
      </w:r>
    </w:p>
    <w:p>
      <w:pPr>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rPr>
        <w:t>0万元（其中，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w:t>
      </w:r>
      <w:r>
        <w:rPr>
          <w:rFonts w:hint="eastAsia" w:ascii="仿宋" w:hAnsi="仿宋" w:eastAsia="仿宋" w:cs="仿宋"/>
          <w:sz w:val="32"/>
          <w:szCs w:val="32"/>
        </w:rPr>
        <w:t>公务接待费0</w:t>
      </w:r>
      <w:r>
        <w:rPr>
          <w:rFonts w:hint="eastAsia" w:ascii="仿宋" w:hAnsi="仿宋" w:eastAsia="仿宋" w:cs="仿宋"/>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加茂镇中心</w:t>
      </w:r>
      <w:r>
        <w:rPr>
          <w:rFonts w:hint="eastAsia" w:ascii="黑体" w:hAnsi="黑体" w:eastAsia="黑体"/>
          <w:sz w:val="32"/>
          <w:szCs w:val="32"/>
        </w:rPr>
        <w:t>卫生院</w:t>
      </w:r>
      <w:r>
        <w:rPr>
          <w:rFonts w:hint="eastAsia" w:ascii="黑体" w:hAnsi="黑体" w:eastAsia="黑体"/>
          <w:sz w:val="32"/>
          <w:szCs w:val="32"/>
          <w:lang w:eastAsia="zh-CN"/>
        </w:rPr>
        <w:t>2024年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（一）政府性基金预算当年规模变化情况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无政府性基金预算。</w:t>
      </w:r>
    </w:p>
    <w:p>
      <w:pPr>
        <w:ind w:firstLine="640"/>
        <w:jc w:val="left"/>
        <w:rPr>
          <w:rFonts w:hint="eastAsia" w:ascii="楷体" w:hAnsi="楷体" w:eastAsia="楷体" w:cs="楷体"/>
          <w:sz w:val="32"/>
          <w:szCs w:val="32"/>
        </w:rPr>
      </w:pPr>
      <w:r>
        <w:rPr>
          <w:rFonts w:hint="eastAsia" w:ascii="楷体" w:hAnsi="楷体" w:eastAsia="楷体" w:cs="楷体"/>
          <w:sz w:val="32"/>
          <w:szCs w:val="32"/>
        </w:rPr>
        <w:t>（二）政府性基金预算当年拨款结构情况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本单</w:t>
      </w:r>
      <w:r>
        <w:rPr>
          <w:rFonts w:hint="eastAsia" w:ascii="仿宋" w:hAnsi="仿宋" w:eastAsia="仿宋" w:cs="仿宋"/>
          <w:sz w:val="32"/>
          <w:szCs w:val="32"/>
          <w:lang w:eastAsia="zh-CN"/>
        </w:rPr>
        <w:t>位</w:t>
      </w:r>
      <w:r>
        <w:rPr>
          <w:rFonts w:hint="eastAsia" w:ascii="仿宋" w:hAnsi="仿宋" w:eastAsia="仿宋" w:cs="仿宋"/>
          <w:sz w:val="32"/>
          <w:szCs w:val="32"/>
        </w:rPr>
        <w:t>无政府性基金预算。</w:t>
      </w:r>
    </w:p>
    <w:p>
      <w:pPr>
        <w:ind w:firstLine="640"/>
        <w:jc w:val="left"/>
        <w:rPr>
          <w:rFonts w:hint="eastAsia" w:ascii="楷体" w:hAnsi="楷体" w:eastAsia="楷体" w:cs="楷体"/>
          <w:sz w:val="32"/>
          <w:szCs w:val="32"/>
        </w:rPr>
      </w:pPr>
      <w:r>
        <w:rPr>
          <w:rFonts w:hint="eastAsia" w:ascii="楷体" w:hAnsi="楷体" w:eastAsia="楷体" w:cs="楷体"/>
          <w:sz w:val="32"/>
          <w:szCs w:val="32"/>
        </w:rPr>
        <w:t>（三）政府性基金预算当年拨款具体使用情况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本单</w:t>
      </w:r>
      <w:r>
        <w:rPr>
          <w:rFonts w:hint="eastAsia" w:ascii="仿宋" w:hAnsi="仿宋" w:eastAsia="仿宋" w:cs="仿宋"/>
          <w:sz w:val="32"/>
          <w:szCs w:val="32"/>
          <w:lang w:eastAsia="zh-CN"/>
        </w:rPr>
        <w:t>位</w:t>
      </w:r>
      <w:r>
        <w:rPr>
          <w:rFonts w:hint="eastAsia" w:ascii="仿宋" w:hAnsi="仿宋" w:eastAsia="仿宋" w:cs="仿宋"/>
          <w:sz w:val="32"/>
          <w:szCs w:val="32"/>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加茂镇中心</w:t>
      </w:r>
      <w:r>
        <w:rPr>
          <w:rFonts w:hint="eastAsia" w:ascii="黑体" w:hAnsi="黑体" w:eastAsia="黑体"/>
          <w:sz w:val="32"/>
          <w:szCs w:val="32"/>
        </w:rPr>
        <w:t>卫生院</w:t>
      </w:r>
      <w:r>
        <w:rPr>
          <w:rFonts w:hint="eastAsia" w:ascii="黑体" w:hAnsi="黑体" w:eastAsia="黑体"/>
          <w:sz w:val="32"/>
          <w:szCs w:val="32"/>
          <w:lang w:eastAsia="zh-CN"/>
        </w:rPr>
        <w:t>2024年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加茂镇中心</w:t>
      </w:r>
      <w:r>
        <w:rPr>
          <w:rFonts w:hint="eastAsia" w:ascii="仿宋" w:hAnsi="仿宋" w:eastAsia="仿宋" w:cs="仿宋"/>
          <w:sz w:val="32"/>
          <w:szCs w:val="32"/>
        </w:rPr>
        <w:t>卫生院所有收入和支出均纳入部门预算管理。收入包括：一般公共预算收入、上年结转</w:t>
      </w:r>
      <w:r>
        <w:rPr>
          <w:rFonts w:hint="eastAsia" w:ascii="仿宋" w:hAnsi="仿宋" w:eastAsia="仿宋" w:cs="仿宋"/>
          <w:sz w:val="32"/>
          <w:szCs w:val="32"/>
          <w:lang w:eastAsia="zh-CN"/>
        </w:rPr>
        <w:t>收入</w:t>
      </w:r>
      <w:r>
        <w:rPr>
          <w:rFonts w:hint="eastAsia" w:ascii="仿宋" w:hAnsi="仿宋" w:eastAsia="仿宋" w:cs="仿宋"/>
          <w:sz w:val="32"/>
          <w:szCs w:val="32"/>
        </w:rPr>
        <w:t>；支出包括：社会保障和就业支出、卫生健康支出、住房保障支出。</w:t>
      </w:r>
      <w:r>
        <w:rPr>
          <w:rFonts w:hint="eastAsia" w:ascii="仿宋" w:hAnsi="仿宋" w:eastAsia="仿宋" w:cs="仿宋"/>
          <w:sz w:val="32"/>
          <w:szCs w:val="32"/>
          <w:lang w:eastAsia="zh-CN"/>
        </w:rPr>
        <w:t>加茂镇中心</w:t>
      </w:r>
      <w:r>
        <w:rPr>
          <w:rFonts w:hint="eastAsia" w:ascii="仿宋" w:hAnsi="仿宋" w:eastAsia="仿宋" w:cs="仿宋"/>
          <w:sz w:val="32"/>
          <w:szCs w:val="32"/>
        </w:rPr>
        <w:t>卫生院</w:t>
      </w:r>
      <w:r>
        <w:rPr>
          <w:rFonts w:hint="eastAsia" w:ascii="仿宋" w:hAnsi="仿宋" w:eastAsia="仿宋" w:cs="仿宋"/>
          <w:sz w:val="32"/>
          <w:szCs w:val="32"/>
          <w:lang w:eastAsia="zh-CN"/>
        </w:rPr>
        <w:t>2024年</w:t>
      </w:r>
      <w:r>
        <w:rPr>
          <w:rFonts w:hint="eastAsia" w:ascii="仿宋" w:hAnsi="仿宋" w:eastAsia="仿宋" w:cs="仿宋"/>
          <w:sz w:val="32"/>
          <w:szCs w:val="32"/>
        </w:rPr>
        <w:t>收支总预算</w:t>
      </w:r>
      <w:r>
        <w:rPr>
          <w:rFonts w:hint="eastAsia" w:ascii="仿宋" w:hAnsi="仿宋" w:eastAsia="仿宋" w:cs="仿宋"/>
          <w:sz w:val="32"/>
          <w:szCs w:val="32"/>
          <w:lang w:val="en-US" w:eastAsia="zh-CN"/>
        </w:rPr>
        <w:t>2671.12</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270.78</w:t>
      </w:r>
      <w:r>
        <w:rPr>
          <w:rFonts w:hint="eastAsia" w:ascii="仿宋" w:hAnsi="仿宋" w:eastAsia="仿宋" w:cs="仿宋"/>
          <w:sz w:val="32"/>
          <w:szCs w:val="32"/>
        </w:rPr>
        <w:t>万元，主要是</w:t>
      </w:r>
      <w:r>
        <w:rPr>
          <w:rFonts w:hint="eastAsia" w:ascii="仿宋" w:hAnsi="仿宋" w:eastAsia="仿宋" w:cs="仿宋"/>
          <w:sz w:val="32"/>
          <w:szCs w:val="32"/>
          <w:lang w:eastAsia="zh-CN"/>
        </w:rPr>
        <w:t>受本年度新增在编人员</w:t>
      </w:r>
      <w:r>
        <w:rPr>
          <w:rFonts w:hint="eastAsia" w:ascii="仿宋" w:hAnsi="仿宋" w:eastAsia="仿宋" w:cs="仿宋"/>
          <w:sz w:val="32"/>
          <w:szCs w:val="32"/>
          <w:lang w:val="en-US" w:eastAsia="zh-CN"/>
        </w:rPr>
        <w:t>7人</w:t>
      </w:r>
      <w:r>
        <w:rPr>
          <w:rFonts w:hint="eastAsia" w:ascii="仿宋" w:hAnsi="仿宋" w:eastAsia="仿宋" w:cs="仿宋"/>
          <w:sz w:val="32"/>
          <w:szCs w:val="32"/>
        </w:rPr>
        <w:t>，卫生专业技术人才</w:t>
      </w:r>
      <w:r>
        <w:rPr>
          <w:rFonts w:hint="eastAsia" w:ascii="仿宋" w:hAnsi="仿宋" w:eastAsia="仿宋" w:cs="仿宋"/>
          <w:sz w:val="32"/>
          <w:szCs w:val="32"/>
          <w:lang w:eastAsia="zh-CN"/>
        </w:rPr>
        <w:t>乡镇工作补贴及人员经费增加及上年结转资金增加的影响</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加茂镇中心</w:t>
      </w:r>
      <w:r>
        <w:rPr>
          <w:rFonts w:hint="eastAsia" w:ascii="黑体" w:hAnsi="黑体" w:eastAsia="黑体"/>
          <w:sz w:val="32"/>
          <w:szCs w:val="32"/>
        </w:rPr>
        <w:t>卫生院</w:t>
      </w:r>
      <w:r>
        <w:rPr>
          <w:rFonts w:hint="eastAsia" w:ascii="黑体" w:hAnsi="黑体" w:eastAsia="黑体"/>
          <w:sz w:val="32"/>
          <w:szCs w:val="32"/>
          <w:lang w:eastAsia="zh-CN"/>
        </w:rPr>
        <w:t>2024年</w:t>
      </w:r>
      <w:r>
        <w:rPr>
          <w:rFonts w:hint="eastAsia" w:ascii="黑体" w:hAnsi="黑体" w:eastAsia="黑体" w:cs="Times New Roman"/>
          <w:sz w:val="32"/>
          <w:shd w:val="clear" w:color="auto" w:fill="FFFFFF"/>
        </w:rPr>
        <w:t>收入预算情况说明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加茂镇中心</w:t>
      </w:r>
      <w:r>
        <w:rPr>
          <w:rFonts w:hint="eastAsia" w:ascii="仿宋" w:hAnsi="仿宋" w:eastAsia="仿宋" w:cs="仿宋"/>
          <w:sz w:val="32"/>
          <w:szCs w:val="32"/>
        </w:rPr>
        <w:t>卫生院</w:t>
      </w:r>
      <w:r>
        <w:rPr>
          <w:rFonts w:hint="eastAsia" w:ascii="仿宋" w:hAnsi="仿宋" w:eastAsia="仿宋" w:cs="仿宋"/>
          <w:sz w:val="32"/>
          <w:szCs w:val="32"/>
          <w:lang w:eastAsia="zh-CN"/>
        </w:rPr>
        <w:t>2024年</w:t>
      </w:r>
      <w:r>
        <w:rPr>
          <w:rFonts w:hint="eastAsia" w:ascii="仿宋" w:hAnsi="仿宋" w:eastAsia="仿宋" w:cs="仿宋"/>
          <w:sz w:val="32"/>
          <w:szCs w:val="32"/>
        </w:rPr>
        <w:t>收入预算</w:t>
      </w:r>
      <w:r>
        <w:rPr>
          <w:rFonts w:hint="eastAsia" w:ascii="仿宋" w:hAnsi="仿宋" w:eastAsia="仿宋" w:cs="仿宋"/>
          <w:sz w:val="32"/>
          <w:szCs w:val="32"/>
          <w:lang w:val="en-US" w:eastAsia="zh-CN"/>
        </w:rPr>
        <w:t>1335.56</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74.33</w:t>
      </w:r>
      <w:r>
        <w:rPr>
          <w:rFonts w:hint="eastAsia" w:ascii="仿宋" w:hAnsi="仿宋" w:eastAsia="仿宋" w:cs="仿宋"/>
          <w:sz w:val="32"/>
          <w:szCs w:val="32"/>
        </w:rPr>
        <w:t>万元，占</w:t>
      </w:r>
      <w:r>
        <w:rPr>
          <w:rFonts w:hint="eastAsia" w:ascii="仿宋" w:hAnsi="仿宋" w:eastAsia="仿宋" w:cs="仿宋"/>
          <w:sz w:val="32"/>
          <w:szCs w:val="32"/>
          <w:lang w:val="en-US" w:eastAsia="zh-CN"/>
        </w:rPr>
        <w:t>2.57</w:t>
      </w:r>
      <w:r>
        <w:rPr>
          <w:rFonts w:hint="eastAsia" w:ascii="仿宋" w:hAnsi="仿宋" w:eastAsia="仿宋" w:cs="仿宋"/>
          <w:sz w:val="32"/>
          <w:szCs w:val="32"/>
        </w:rPr>
        <w:t>%；一般公共预算拨款收入</w:t>
      </w:r>
      <w:r>
        <w:rPr>
          <w:rFonts w:hint="eastAsia" w:ascii="仿宋" w:hAnsi="仿宋" w:eastAsia="仿宋" w:cs="仿宋"/>
          <w:sz w:val="32"/>
          <w:szCs w:val="32"/>
          <w:lang w:val="en-US" w:eastAsia="zh-CN"/>
        </w:rPr>
        <w:t>1261.22</w:t>
      </w:r>
      <w:r>
        <w:rPr>
          <w:rFonts w:hint="eastAsia" w:ascii="仿宋" w:hAnsi="仿宋" w:eastAsia="仿宋" w:cs="仿宋"/>
          <w:sz w:val="32"/>
          <w:szCs w:val="32"/>
        </w:rPr>
        <w:t>万元，占</w:t>
      </w:r>
      <w:r>
        <w:rPr>
          <w:rFonts w:hint="eastAsia" w:ascii="仿宋" w:hAnsi="仿宋" w:eastAsia="仿宋" w:cs="仿宋"/>
          <w:sz w:val="32"/>
          <w:szCs w:val="32"/>
          <w:lang w:val="en-US" w:eastAsia="zh-CN"/>
        </w:rPr>
        <w:t>94.43</w:t>
      </w:r>
      <w:r>
        <w:rPr>
          <w:rFonts w:hint="eastAsia" w:ascii="仿宋" w:hAnsi="仿宋" w:eastAsia="仿宋" w:cs="仿宋"/>
          <w:sz w:val="32"/>
          <w:szCs w:val="32"/>
        </w:rPr>
        <w:t>%；政府性基金收入0万元，占0%；专项收入0万元，占0%。比上年预算增加</w:t>
      </w:r>
      <w:r>
        <w:rPr>
          <w:rFonts w:hint="eastAsia" w:ascii="仿宋" w:hAnsi="仿宋" w:eastAsia="仿宋" w:cs="仿宋"/>
          <w:sz w:val="32"/>
          <w:szCs w:val="32"/>
          <w:lang w:val="en-US" w:eastAsia="zh-CN"/>
        </w:rPr>
        <w:t>135.39</w:t>
      </w:r>
      <w:r>
        <w:rPr>
          <w:rFonts w:hint="eastAsia" w:ascii="仿宋" w:hAnsi="仿宋" w:eastAsia="仿宋" w:cs="仿宋"/>
          <w:sz w:val="32"/>
          <w:szCs w:val="32"/>
        </w:rPr>
        <w:t>万元，主要是</w:t>
      </w:r>
      <w:r>
        <w:rPr>
          <w:rFonts w:hint="eastAsia" w:ascii="仿宋" w:hAnsi="仿宋" w:eastAsia="仿宋" w:cs="仿宋"/>
          <w:sz w:val="32"/>
          <w:szCs w:val="32"/>
          <w:lang w:eastAsia="zh-CN"/>
        </w:rPr>
        <w:t>受本年度新增在编人员</w:t>
      </w:r>
      <w:r>
        <w:rPr>
          <w:rFonts w:hint="eastAsia" w:ascii="仿宋" w:hAnsi="仿宋" w:eastAsia="仿宋" w:cs="仿宋"/>
          <w:sz w:val="32"/>
          <w:szCs w:val="32"/>
          <w:lang w:val="en-US" w:eastAsia="zh-CN"/>
        </w:rPr>
        <w:t>7人</w:t>
      </w:r>
      <w:r>
        <w:rPr>
          <w:rFonts w:hint="eastAsia" w:ascii="仿宋" w:hAnsi="仿宋" w:eastAsia="仿宋" w:cs="仿宋"/>
          <w:sz w:val="32"/>
          <w:szCs w:val="32"/>
        </w:rPr>
        <w:t>，卫生专业技术人才</w:t>
      </w:r>
      <w:r>
        <w:rPr>
          <w:rFonts w:hint="eastAsia" w:ascii="仿宋" w:hAnsi="仿宋" w:eastAsia="仿宋" w:cs="仿宋"/>
          <w:sz w:val="32"/>
          <w:szCs w:val="32"/>
          <w:lang w:eastAsia="zh-CN"/>
        </w:rPr>
        <w:t>乡镇工作补贴及人员经费增加及上年结转资金增加的影响</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加茂镇中心</w:t>
      </w:r>
      <w:r>
        <w:rPr>
          <w:rFonts w:hint="eastAsia" w:ascii="黑体" w:hAnsi="黑体" w:eastAsia="黑体" w:cs="Times New Roman"/>
          <w:sz w:val="32"/>
          <w:shd w:val="clear" w:color="auto" w:fill="FFFFFF"/>
        </w:rPr>
        <w:t>卫生院</w:t>
      </w:r>
      <w:r>
        <w:rPr>
          <w:rFonts w:hint="eastAsia" w:ascii="黑体" w:hAnsi="黑体" w:eastAsia="黑体"/>
          <w:sz w:val="32"/>
          <w:szCs w:val="32"/>
          <w:lang w:eastAsia="zh-CN"/>
        </w:rPr>
        <w:t>2024年</w:t>
      </w:r>
      <w:r>
        <w:rPr>
          <w:rFonts w:hint="eastAsia" w:ascii="黑体" w:hAnsi="黑体" w:eastAsia="黑体" w:cs="Times New Roman"/>
          <w:sz w:val="32"/>
          <w:shd w:val="clear" w:color="auto" w:fill="FFFFFF"/>
        </w:rPr>
        <w:t>支出预算情况说明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加茂镇中心</w:t>
      </w:r>
      <w:r>
        <w:rPr>
          <w:rFonts w:hint="eastAsia" w:ascii="仿宋" w:hAnsi="仿宋" w:eastAsia="仿宋" w:cs="仿宋"/>
          <w:sz w:val="32"/>
          <w:szCs w:val="32"/>
        </w:rPr>
        <w:t>卫生院</w:t>
      </w:r>
      <w:r>
        <w:rPr>
          <w:rFonts w:hint="eastAsia" w:ascii="仿宋" w:hAnsi="仿宋" w:eastAsia="仿宋" w:cs="仿宋"/>
          <w:sz w:val="32"/>
          <w:szCs w:val="32"/>
          <w:lang w:eastAsia="zh-CN"/>
        </w:rPr>
        <w:t>2024年</w:t>
      </w:r>
      <w:r>
        <w:rPr>
          <w:rFonts w:hint="eastAsia" w:ascii="仿宋" w:hAnsi="仿宋" w:eastAsia="仿宋" w:cs="仿宋"/>
          <w:sz w:val="32"/>
          <w:szCs w:val="32"/>
        </w:rPr>
        <w:t>支出预算</w:t>
      </w:r>
      <w:r>
        <w:rPr>
          <w:rFonts w:hint="eastAsia" w:ascii="仿宋" w:hAnsi="仿宋" w:eastAsia="仿宋" w:cs="仿宋"/>
          <w:sz w:val="32"/>
          <w:szCs w:val="32"/>
          <w:lang w:val="en-US" w:eastAsia="zh-CN"/>
        </w:rPr>
        <w:t>1335.56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539.63</w:t>
      </w:r>
      <w:r>
        <w:rPr>
          <w:rFonts w:hint="eastAsia" w:ascii="仿宋" w:hAnsi="仿宋" w:eastAsia="仿宋" w:cs="仿宋"/>
          <w:sz w:val="32"/>
          <w:szCs w:val="32"/>
        </w:rPr>
        <w:t>万元，占</w:t>
      </w:r>
      <w:r>
        <w:rPr>
          <w:rFonts w:hint="eastAsia" w:ascii="仿宋" w:hAnsi="仿宋" w:eastAsia="仿宋" w:cs="仿宋"/>
          <w:sz w:val="32"/>
          <w:szCs w:val="32"/>
          <w:lang w:val="en-US" w:eastAsia="zh-CN"/>
        </w:rPr>
        <w:t>40.4</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795.93</w:t>
      </w:r>
      <w:r>
        <w:rPr>
          <w:rFonts w:hint="eastAsia" w:ascii="仿宋" w:hAnsi="仿宋" w:eastAsia="仿宋" w:cs="仿宋"/>
          <w:sz w:val="32"/>
          <w:szCs w:val="32"/>
        </w:rPr>
        <w:t>万元，占</w:t>
      </w:r>
      <w:r>
        <w:rPr>
          <w:rFonts w:hint="eastAsia" w:ascii="仿宋" w:hAnsi="仿宋" w:eastAsia="仿宋" w:cs="仿宋"/>
          <w:sz w:val="32"/>
          <w:szCs w:val="32"/>
          <w:lang w:val="en-US" w:eastAsia="zh-CN"/>
        </w:rPr>
        <w:t>59.6</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135.39</w:t>
      </w:r>
      <w:r>
        <w:rPr>
          <w:rFonts w:hint="eastAsia" w:ascii="仿宋" w:hAnsi="仿宋" w:eastAsia="仿宋" w:cs="仿宋"/>
          <w:sz w:val="32"/>
          <w:szCs w:val="32"/>
        </w:rPr>
        <w:t>万元，主要</w:t>
      </w:r>
      <w:bookmarkStart w:id="0" w:name="_GoBack"/>
      <w:bookmarkEnd w:id="0"/>
      <w:r>
        <w:rPr>
          <w:rFonts w:hint="eastAsia" w:ascii="仿宋" w:hAnsi="仿宋" w:eastAsia="仿宋" w:cs="仿宋"/>
          <w:sz w:val="32"/>
          <w:szCs w:val="32"/>
        </w:rPr>
        <w:t>是</w:t>
      </w:r>
      <w:r>
        <w:rPr>
          <w:rFonts w:hint="eastAsia" w:ascii="仿宋" w:hAnsi="仿宋" w:eastAsia="仿宋" w:cs="仿宋"/>
          <w:sz w:val="32"/>
          <w:szCs w:val="32"/>
          <w:lang w:eastAsia="zh-CN"/>
        </w:rPr>
        <w:t>受本年度新增在编人员</w:t>
      </w:r>
      <w:r>
        <w:rPr>
          <w:rFonts w:hint="eastAsia" w:ascii="仿宋" w:hAnsi="仿宋" w:eastAsia="仿宋" w:cs="仿宋"/>
          <w:sz w:val="32"/>
          <w:szCs w:val="32"/>
          <w:lang w:val="en-US" w:eastAsia="zh-CN"/>
        </w:rPr>
        <w:t>7人</w:t>
      </w:r>
      <w:r>
        <w:rPr>
          <w:rFonts w:hint="eastAsia" w:ascii="仿宋" w:hAnsi="仿宋" w:eastAsia="仿宋" w:cs="仿宋"/>
          <w:sz w:val="32"/>
          <w:szCs w:val="32"/>
        </w:rPr>
        <w:t>，卫生专业技术人才</w:t>
      </w:r>
      <w:r>
        <w:rPr>
          <w:rFonts w:hint="eastAsia" w:ascii="仿宋" w:hAnsi="仿宋" w:eastAsia="仿宋" w:cs="仿宋"/>
          <w:sz w:val="32"/>
          <w:szCs w:val="32"/>
          <w:lang w:eastAsia="zh-CN"/>
        </w:rPr>
        <w:t>乡镇工作补贴及人员经费增加及上年结转资金增加的影响</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（一）机关运行经费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2024年加茂镇中心</w:t>
      </w:r>
      <w:r>
        <w:rPr>
          <w:rFonts w:hint="eastAsia" w:ascii="仿宋" w:hAnsi="仿宋" w:eastAsia="仿宋" w:cs="仿宋"/>
          <w:sz w:val="32"/>
          <w:szCs w:val="32"/>
        </w:rPr>
        <w:t>卫生院的事业单位运行经费预算</w:t>
      </w:r>
      <w:r>
        <w:rPr>
          <w:rFonts w:hint="eastAsia" w:ascii="仿宋" w:hAnsi="仿宋" w:eastAsia="仿宋" w:cs="仿宋"/>
          <w:sz w:val="32"/>
          <w:szCs w:val="32"/>
          <w:lang w:val="en-US" w:eastAsia="zh-CN"/>
        </w:rPr>
        <w:t>4.03</w:t>
      </w:r>
      <w:r>
        <w:rPr>
          <w:rFonts w:hint="eastAsia" w:ascii="仿宋" w:hAnsi="仿宋" w:eastAsia="仿宋" w:cs="仿宋"/>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（二）政府采购情况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本单位无政府采购预算。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（三）国有资产占有使用情况</w:t>
      </w:r>
    </w:p>
    <w:p>
      <w:pPr>
        <w:ind w:firstLine="640" w:firstLineChars="200"/>
        <w:rPr>
          <w:rFonts w:ascii="??_GB2312" w:hAnsi="黑体" w:eastAsia="Times New Roman" w:cs="??_GB2312"/>
          <w:sz w:val="32"/>
          <w:szCs w:val="32"/>
        </w:rPr>
      </w:pPr>
      <w:r>
        <w:rPr>
          <w:rFonts w:hint="eastAsia" w:ascii="仿宋" w:hAnsi="仿宋" w:eastAsia="仿宋" w:cs="仿宋"/>
          <w:sz w:val="32"/>
          <w:szCs w:val="32"/>
        </w:rPr>
        <w:t>截至</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年12月31日，</w:t>
      </w:r>
      <w:r>
        <w:rPr>
          <w:rFonts w:hint="eastAsia" w:ascii="仿宋" w:hAnsi="仿宋" w:eastAsia="仿宋" w:cs="仿宋"/>
          <w:sz w:val="32"/>
          <w:szCs w:val="32"/>
          <w:lang w:eastAsia="zh-CN"/>
        </w:rPr>
        <w:t>加茂镇中心</w:t>
      </w:r>
      <w:r>
        <w:rPr>
          <w:rFonts w:hint="eastAsia" w:ascii="仿宋" w:hAnsi="仿宋" w:eastAsia="仿宋" w:cs="仿宋"/>
          <w:sz w:val="32"/>
          <w:szCs w:val="32"/>
        </w:rPr>
        <w:t>卫生院预算单位共有车辆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辆，其中，领导干部用车0辆，机要通信应急用车0辆、一般执法执勤用车0辆、特种专业技术用车0辆、其他用车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辆。单位价值100万元以上设备0台（套）。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2024年加茂镇中心</w:t>
      </w:r>
      <w:r>
        <w:rPr>
          <w:rFonts w:hint="eastAsia" w:ascii="仿宋" w:hAnsi="仿宋" w:eastAsia="仿宋" w:cs="仿宋"/>
          <w:sz w:val="32"/>
          <w:szCs w:val="32"/>
        </w:rPr>
        <w:t>卫生院1</w:t>
      </w:r>
      <w:r>
        <w:rPr>
          <w:rFonts w:hint="eastAsia" w:ascii="仿宋" w:hAnsi="仿宋" w:eastAsia="仿宋" w:cs="仿宋"/>
          <w:sz w:val="32"/>
          <w:szCs w:val="32"/>
          <w:lang w:val="en-US" w:eastAsia="zh-CN"/>
        </w:rPr>
        <w:t>1</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1,335.56</w:t>
      </w:r>
      <w:r>
        <w:rPr>
          <w:rFonts w:hint="eastAsia" w:ascii="仿宋" w:hAnsi="仿宋" w:eastAsia="仿宋" w:cs="仿宋"/>
          <w:sz w:val="32"/>
          <w:szCs w:val="32"/>
        </w:rPr>
        <w:t>万元、政府性基金0万元。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本单位重点项目0个，均实行绩效模板管理，涉及一般公共预算0万元、政府性基金0万元。</w:t>
      </w:r>
    </w:p>
    <w:p>
      <w:pPr>
        <w:jc w:val="left"/>
        <w:rPr>
          <w:rFonts w:ascii="??_GB2312" w:hAnsi="宋体" w:eastAsia="Times New Roman"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_GB2312" w:eastAsia="Times New Roman" w:cs="宋体"/>
          <w:bCs/>
          <w:color w:val="000000"/>
          <w:kern w:val="0"/>
          <w:sz w:val="32"/>
          <w:szCs w:val="32"/>
          <w:lang w:val="zh-CN"/>
        </w:rPr>
      </w:pP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color w:val="000000"/>
          <w:kern w:val="0"/>
          <w:sz w:val="32"/>
          <w:szCs w:val="30"/>
        </w:rPr>
      </w:pPr>
    </w:p>
    <w:p>
      <w:pPr>
        <w:ind w:firstLine="640" w:firstLineChars="200"/>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eastAsia"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Y4N2Q4Nzk3ZjhlNGQ4OGQxMDE2NjI4NTY3MDFjOGEifQ=="/>
  </w:docVars>
  <w:rsids>
    <w:rsidRoot w:val="00000000"/>
    <w:rsid w:val="1A7B7012"/>
    <w:rsid w:val="23FD43D4"/>
    <w:rsid w:val="26CC7C68"/>
    <w:rsid w:val="72220F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99"/>
  </w:style>
  <w:style w:type="table" w:default="1" w:styleId="5">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locked/>
    <w:uiPriority w:val="99"/>
    <w:pPr>
      <w:spacing w:before="100" w:beforeAutospacing="1" w:after="100" w:afterAutospacing="1"/>
      <w:ind w:left="0" w:right="0"/>
      <w:jc w:val="left"/>
    </w:pPr>
    <w:rPr>
      <w:kern w:val="0"/>
      <w:sz w:val="24"/>
      <w:lang w:val="en-US" w:eastAsia="zh-CN"/>
    </w:rPr>
  </w:style>
  <w:style w:type="paragraph" w:customStyle="1" w:styleId="7">
    <w:name w:val="List Paragraph1"/>
    <w:basedOn w:val="1"/>
    <w:qFormat/>
    <w:uiPriority w:val="99"/>
    <w:pPr>
      <w:ind w:firstLine="420" w:firstLineChars="200"/>
    </w:pPr>
  </w:style>
  <w:style w:type="paragraph" w:customStyle="1" w:styleId="8">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character" w:customStyle="1" w:styleId="9">
    <w:name w:val="Footer Char"/>
    <w:basedOn w:val="6"/>
    <w:link w:val="2"/>
    <w:qFormat/>
    <w:uiPriority w:val="99"/>
    <w:rPr>
      <w:rFonts w:cs="Times New Roman"/>
      <w:sz w:val="18"/>
      <w:szCs w:val="18"/>
    </w:rPr>
  </w:style>
  <w:style w:type="character" w:customStyle="1" w:styleId="10">
    <w:name w:val="Header Char"/>
    <w:basedOn w:val="6"/>
    <w:link w:val="3"/>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11</Pages>
  <Words>3511</Words>
  <Characters>3891</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cp:lastPrinted>2022-02-10T09:08:00Z</cp:lastPrinted>
  <dcterms:modified xsi:type="dcterms:W3CDTF">2024-02-19T01:43:33Z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C4E3F703BB07420C82A0E5D850E5EFD2</vt:lpwstr>
  </property>
</Properties>
</file>