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105" w:firstLineChars="50"/>
        <w:jc w:val="center"/>
        <w:rPr>
          <w:rFonts w:hint="eastAsia" w:ascii="楷体_GB2312" w:hAnsi="仿宋" w:eastAsia="楷体_GB2312"/>
          <w:szCs w:val="32"/>
        </w:rPr>
      </w:pPr>
    </w:p>
    <w:p>
      <w:pPr>
        <w:spacing w:line="530" w:lineRule="exact"/>
        <w:ind w:firstLine="560"/>
        <w:rPr>
          <w:szCs w:val="32"/>
        </w:rPr>
      </w:pP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单位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新政</w:t>
      </w:r>
      <w:r>
        <w:rPr>
          <w:rFonts w:hint="eastAsia" w:ascii="仿宋_GB2312" w:hAnsi="仿宋_GB2312" w:eastAsia="仿宋_GB2312" w:cs="仿宋_GB2312"/>
          <w:sz w:val="32"/>
          <w:szCs w:val="32"/>
        </w:rPr>
        <w:t>镇卫生院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经营范围包括开展预防保健、全科医疗、内科、外科、妇产科、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中医科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spacing w:line="530" w:lineRule="exac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　　</w:t>
      </w:r>
      <w:r>
        <w:rPr>
          <w:rFonts w:hint="eastAsia" w:ascii="楷体_GB2312" w:hAnsi="楷体_GB2312" w:eastAsia="楷体_GB2312" w:cs="楷体_GB2312"/>
          <w:sz w:val="32"/>
          <w:szCs w:val="32"/>
        </w:rPr>
        <w:t>（二）项目年度预算绩效目标和绩效指标设定情况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详见绩效自评表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二、项目决策及资金使用管理情况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资金下达情况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养老保险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项目，概算总投资为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57.22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万元。项目是年初下达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县级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资金预算，资金全部到位。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（二）项目资金实际使用情况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养老保险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57.22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57.22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严格执行相关政策，保障养老保险及时、足额缴纳。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（三）项目资金管理情况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2023年养老保险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项目资金实行专款专用。经费严格按预算开支，严格按财务制度办理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资金使用合法合规，账务处理规范，凭证齐全。此次绩效评价未发现有挤占或挪用项目资金的情况。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三、项目组织实施情况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养老保险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项目属于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经常性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严格按照本单位制定的管理制度以及财务制度来执行和落实。 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四、项目绩效情况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项目的经济性分析。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57.22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保障养老保险及时、足额缴纳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项目经费根据项目内容确定，严格项目开支管理，严格控制经费使用，无重复开支和乱开支现象，项目开支符合项目预算规定，没有超支与挪用现象。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color w:val="333333"/>
          <w:kern w:val="0"/>
          <w:sz w:val="32"/>
          <w:szCs w:val="32"/>
        </w:rPr>
        <w:tab/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项目经费按计划合理合法规范支出，做到不拖欠也不延期，开支途径顺畅，确保项目顺利完成。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年，我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院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顺利完成了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养老保险缴纳</w:t>
      </w:r>
      <w:bookmarkStart w:id="0" w:name="_GoBack"/>
      <w:bookmarkEnd w:id="0"/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工作，在投入，产出和效益等方面均较好的完成了既定的绩效目标。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项目的效益性分析。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流程</w:t>
      </w:r>
      <w:r>
        <w:rPr>
          <w:rFonts w:hint="eastAsia" w:ascii="仿宋_GB2312" w:hAnsi="仿宋_GB2312" w:eastAsia="仿宋_GB2312" w:cs="仿宋_GB2312"/>
          <w:sz w:val="32"/>
          <w:szCs w:val="32"/>
        </w:rPr>
        <w:t>有计划、有步骤稳妥实施，已全部完成工作任务，达到预期目的。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（2）项目实施对经济和社会的影响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  <w:t>保障在职人员基本生活和享受合法权益。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项目的可持续性分析。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leftChars="249" w:right="0" w:rightChars="0"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长期可持续</w:t>
      </w:r>
    </w:p>
    <w:p>
      <w:pPr>
        <w:widowControl w:val="0"/>
        <w:numPr>
          <w:ilvl w:val="0"/>
          <w:numId w:val="1"/>
        </w:numPr>
        <w:tabs>
          <w:tab w:val="left" w:pos="312"/>
        </w:tabs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项目预算批复的绩效指标完成情况分析</w:t>
      </w:r>
    </w:p>
    <w:p>
      <w:pPr>
        <w:widowControl w:val="0"/>
        <w:numPr>
          <w:ilvl w:val="0"/>
          <w:numId w:val="0"/>
        </w:numPr>
        <w:tabs>
          <w:tab w:val="clear" w:pos="312"/>
        </w:tabs>
        <w:wordWrap/>
        <w:adjustRightInd/>
        <w:snapToGrid/>
        <w:spacing w:line="600" w:lineRule="exact"/>
        <w:ind w:leftChars="249" w:right="0" w:righ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详见绩效自评表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spacing w:line="530" w:lineRule="exact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spacing w:line="53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Tms Rmn">
    <w:altName w:val="Segoe Print"/>
    <w:panose1 w:val="02020603040505020304"/>
    <w:charset w:val="00"/>
    <w:family w:val="moder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Tms Rmn">
    <w:altName w:val="Segoe Print"/>
    <w:panose1 w:val="020206030405050203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Tms Rmn">
    <w:altName w:val="Segoe Print"/>
    <w:panose1 w:val="02020603040505020304"/>
    <w:charset w:val="00"/>
    <w:family w:val="decorative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820561669">
    <w:nsid w:val="A81E5B05"/>
    <w:multiLevelType w:val="singleLevel"/>
    <w:tmpl w:val="A81E5B05"/>
    <w:lvl w:ilvl="0" w:tentative="1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82056166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OGM2NDI3MzhiNDRhZDEzMjlkYzdmYmFmMTUyODIifQ=="/>
  </w:docVars>
  <w:rsids>
    <w:rsidRoot w:val="36551186"/>
    <w:rsid w:val="03353475"/>
    <w:rsid w:val="073A5641"/>
    <w:rsid w:val="0B4C6F73"/>
    <w:rsid w:val="0B523511"/>
    <w:rsid w:val="15A144F3"/>
    <w:rsid w:val="1D632E00"/>
    <w:rsid w:val="26705BD1"/>
    <w:rsid w:val="2D643EE1"/>
    <w:rsid w:val="36551186"/>
    <w:rsid w:val="41AD0E52"/>
    <w:rsid w:val="4364501D"/>
    <w:rsid w:val="44A46D96"/>
    <w:rsid w:val="471C5C4A"/>
    <w:rsid w:val="4D06644D"/>
    <w:rsid w:val="500A342C"/>
    <w:rsid w:val="562C1583"/>
    <w:rsid w:val="57860AFD"/>
    <w:rsid w:val="5F4351C6"/>
    <w:rsid w:val="66B443E8"/>
    <w:rsid w:val="6FCE11B4"/>
    <w:rsid w:val="71111209"/>
    <w:rsid w:val="71EF6FA5"/>
    <w:rsid w:val="74A569D0"/>
    <w:rsid w:val="7B0F28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852</Words>
  <Characters>887</Characters>
  <Lines>0</Lines>
  <Paragraphs>0</Paragraphs>
  <ScaleCrop>false</ScaleCrop>
  <LinksUpToDate>false</LinksUpToDate>
  <CharactersWithSpaces>894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2023-03-10T00:30:00Z</dcterms:created>
  <dc:creator>Administrator</dc:creator>
  <cp:lastModifiedBy>Administrator</cp:lastModifiedBy>
  <dcterms:modified xsi:type="dcterms:W3CDTF">2024-03-01T08:06:35Z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C55B7BD0F4E840D1AA3E67667BEA54CE</vt:lpwstr>
  </property>
</Properties>
</file>