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09DE9">
      <w:pPr>
        <w:ind w:firstLine="643" w:firstLineChars="200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保亭黎族苗族自治县</w:t>
      </w:r>
      <w:r>
        <w:rPr>
          <w:rFonts w:hint="eastAsia"/>
          <w:b/>
          <w:sz w:val="32"/>
          <w:szCs w:val="32"/>
          <w:lang w:val="en-US" w:eastAsia="zh-CN"/>
        </w:rPr>
        <w:t>行政审批服务局</w:t>
      </w:r>
    </w:p>
    <w:p w14:paraId="768F841C">
      <w:pPr>
        <w:keepNext w:val="0"/>
        <w:keepLines w:val="0"/>
        <w:widowControl/>
        <w:suppressLineNumbers w:val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关于(Bt-2018-7号地块)呀诺达雨林商业街及哇哎噜商业街餐厅项目建设工程规划许可变更</w:t>
      </w:r>
      <w:r>
        <w:rPr>
          <w:rFonts w:hint="eastAsia"/>
          <w:b/>
          <w:sz w:val="32"/>
          <w:szCs w:val="32"/>
        </w:rPr>
        <w:t>的</w:t>
      </w:r>
      <w:r>
        <w:rPr>
          <w:rFonts w:hint="eastAsia"/>
          <w:b/>
          <w:sz w:val="32"/>
          <w:szCs w:val="32"/>
          <w:lang w:eastAsia="zh-CN"/>
        </w:rPr>
        <w:t>批后</w:t>
      </w:r>
      <w:r>
        <w:rPr>
          <w:rFonts w:hint="eastAsia"/>
          <w:b/>
          <w:sz w:val="32"/>
          <w:szCs w:val="32"/>
        </w:rPr>
        <w:t>公示</w:t>
      </w:r>
    </w:p>
    <w:p w14:paraId="32AFF13B">
      <w:pPr>
        <w:ind w:firstLine="482" w:firstLineChars="200"/>
        <w:jc w:val="center"/>
        <w:rPr>
          <w:rFonts w:hint="eastAsia"/>
          <w:b/>
          <w:sz w:val="24"/>
          <w:szCs w:val="21"/>
        </w:rPr>
      </w:pPr>
    </w:p>
    <w:p w14:paraId="01446AC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(Bt-2018-7号地块)呀诺达雨林商业街及哇哎噜商业街餐厅项目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位</w:t>
      </w:r>
      <w:r>
        <w:rPr>
          <w:rFonts w:hint="eastAsia" w:ascii="宋体" w:hAnsi="宋体"/>
          <w:color w:val="auto"/>
          <w:sz w:val="28"/>
          <w:szCs w:val="28"/>
        </w:rPr>
        <w:t>于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保亭县三道镇呀诺达景区内，</w:t>
      </w:r>
      <w:r>
        <w:rPr>
          <w:rFonts w:hint="eastAsia" w:ascii="宋体" w:hAnsi="宋体"/>
          <w:color w:val="auto"/>
          <w:sz w:val="28"/>
          <w:szCs w:val="28"/>
        </w:rPr>
        <w:t>该项目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取得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《建设工程规划许可证》（建字第469029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20232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000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2号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。在2025年8月14日已</w:t>
      </w:r>
      <w:r>
        <w:rPr>
          <w:rFonts w:hint="eastAsia" w:ascii="宋体" w:hAnsi="宋体"/>
          <w:sz w:val="28"/>
          <w:szCs w:val="28"/>
          <w:lang w:val="en-US" w:eastAsia="zh-CN"/>
        </w:rPr>
        <w:t>取得该项目的设计方案变更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，具体</w:t>
      </w:r>
      <w:r>
        <w:rPr>
          <w:rFonts w:hint="eastAsia" w:ascii="宋体" w:hAnsi="宋体"/>
          <w:color w:val="auto"/>
          <w:sz w:val="28"/>
          <w:szCs w:val="28"/>
        </w:rPr>
        <w:t>变更内容如下：</w:t>
      </w:r>
    </w:p>
    <w:p w14:paraId="508A4B5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一、哇哎噜商业街餐厅计容面积增加 48.2平方米，建筑占地面积增加29.38平方米。</w:t>
      </w:r>
    </w:p>
    <w:p w14:paraId="369BB43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二、调整取消原两栋建筑座顶的装饰构筑物，增加5个圆形花朵状景观构筑物遮阳棚，哇哎噜商业街餐厅增加一部无障碍电梯及一层增加1根柱子，建筑占地面积增加:</w:t>
      </w:r>
    </w:p>
    <w:p w14:paraId="1E6CB9D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三、整体建筑风格、主题元素、建筑材料的使用等不变，仅对建筑屋面进行了优化，改为花朵状构筑物，使其更融于周边景观，视野通风等都得到极大改善。</w:t>
      </w:r>
    </w:p>
    <w:p w14:paraId="18F33123">
      <w:pPr>
        <w:numPr>
          <w:ilvl w:val="0"/>
          <w:numId w:val="0"/>
        </w:numPr>
        <w:ind w:left="630"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</w:rPr>
        <w:t>公示时间</w:t>
      </w:r>
      <w:r>
        <w:rPr>
          <w:rFonts w:hint="eastAsia" w:ascii="宋体" w:hAnsi="宋体"/>
          <w:sz w:val="28"/>
          <w:szCs w:val="28"/>
        </w:rPr>
        <w:t>：7个工作日（202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日至202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日）</w:t>
      </w:r>
    </w:p>
    <w:p w14:paraId="2E927F9D">
      <w:pPr>
        <w:spacing w:line="480" w:lineRule="exact"/>
        <w:ind w:firstLine="57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2、公示地点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建设项目现场及保亭县政府网站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建筑设计方案（调整）详情见附件，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于7个工作日内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自行下载查阅。</w:t>
      </w:r>
    </w:p>
    <w:p w14:paraId="6CEEE719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3、公示意见反馈方式</w:t>
      </w:r>
      <w:r>
        <w:rPr>
          <w:rFonts w:hint="eastAsia" w:ascii="宋体" w:hAnsi="宋体"/>
          <w:sz w:val="28"/>
          <w:szCs w:val="28"/>
        </w:rPr>
        <w:t>：</w:t>
      </w:r>
    </w:p>
    <w:p w14:paraId="64A31369">
      <w:pPr>
        <w:spacing w:line="480" w:lineRule="exact"/>
        <w:ind w:firstLine="57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（1）电子邮件</w:t>
      </w:r>
      <w:r>
        <w:rPr>
          <w:rFonts w:hint="eastAsia" w:ascii="宋体" w:hAnsi="宋体" w:cs="宋体"/>
          <w:sz w:val="28"/>
          <w:szCs w:val="28"/>
        </w:rPr>
        <w:t>请发到：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btshenpijuguih@163.com</w:t>
      </w:r>
    </w:p>
    <w:p w14:paraId="78DFD956">
      <w:pPr>
        <w:spacing w:line="480" w:lineRule="exact"/>
        <w:ind w:firstLine="57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（2）书面意见请邮寄到：</w:t>
      </w:r>
      <w:r>
        <w:rPr>
          <w:rFonts w:hint="eastAsia" w:ascii="宋体" w:hAnsi="宋体" w:cs="宋体"/>
          <w:sz w:val="28"/>
          <w:szCs w:val="28"/>
        </w:rPr>
        <w:t>保亭县保兴中路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行政审批服务局审批二室</w:t>
      </w:r>
      <w:r>
        <w:rPr>
          <w:rFonts w:hint="eastAsia" w:ascii="宋体" w:hAnsi="宋体" w:cs="宋体"/>
          <w:sz w:val="28"/>
          <w:szCs w:val="28"/>
        </w:rPr>
        <w:t>，邮政编码：572300</w:t>
      </w:r>
    </w:p>
    <w:p w14:paraId="362E3E9F"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（3）意见和建议请在公示期限内提出，逾期未提出，将视为无意见。为确保意见和建议真实有效，便于我局及时反馈情况，请提供真实姓名和联系方式。</w:t>
      </w:r>
    </w:p>
    <w:p w14:paraId="15E879E3">
      <w:pPr>
        <w:ind w:firstLine="700" w:firstLineChars="249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4、咨询电话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0898-38661537</w:t>
      </w:r>
      <w:r>
        <w:rPr>
          <w:rFonts w:hint="eastAsia" w:ascii="宋体" w:hAnsi="宋体"/>
          <w:sz w:val="28"/>
          <w:szCs w:val="28"/>
        </w:rPr>
        <w:t xml:space="preserve">  </w:t>
      </w:r>
      <w:bookmarkStart w:id="0" w:name="_GoBack"/>
      <w:bookmarkEnd w:id="0"/>
    </w:p>
    <w:p w14:paraId="0ED827E7">
      <w:pPr>
        <w:ind w:firstLine="210" w:firstLineChars="100"/>
        <w:rPr>
          <w:rFonts w:hint="eastAsia" w:ascii="宋体" w:hAnsi="宋体"/>
          <w:szCs w:val="21"/>
        </w:rPr>
      </w:pPr>
    </w:p>
    <w:p w14:paraId="5D26BA65">
      <w:pPr>
        <w:rPr>
          <w:rFonts w:hint="eastAsia" w:ascii="宋体" w:hAnsi="宋体"/>
          <w:szCs w:val="21"/>
        </w:rPr>
      </w:pPr>
    </w:p>
    <w:p w14:paraId="7726D245">
      <w:pPr>
        <w:rPr>
          <w:rFonts w:hint="eastAsia" w:ascii="宋体" w:hAnsi="宋体"/>
          <w:szCs w:val="21"/>
        </w:rPr>
      </w:pPr>
    </w:p>
    <w:p w14:paraId="7793823A">
      <w:pPr>
        <w:spacing w:line="480" w:lineRule="exact"/>
        <w:ind w:firstLine="14280" w:firstLineChars="5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保亭黎族苗族自治县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行政审批服务局</w:t>
      </w:r>
    </w:p>
    <w:p w14:paraId="0157E624"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 xml:space="preserve">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27C2D6DB">
      <w:pPr>
        <w:ind w:firstLine="210" w:firstLineChars="100"/>
        <w:rPr>
          <w:rFonts w:hint="eastAsia" w:ascii="宋体" w:hAnsi="宋体"/>
          <w:szCs w:val="21"/>
        </w:rPr>
      </w:pPr>
    </w:p>
    <w:p w14:paraId="6768D889">
      <w:pPr>
        <w:jc w:val="center"/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ZjEwYTU3MGJjNWU1NTIzM2JhZTY0YWQ5M2RkZGUifQ=="/>
  </w:docVars>
  <w:rsids>
    <w:rsidRoot w:val="59360416"/>
    <w:rsid w:val="081D0928"/>
    <w:rsid w:val="0CE066B1"/>
    <w:rsid w:val="0E0908A4"/>
    <w:rsid w:val="101C384E"/>
    <w:rsid w:val="1AD85B97"/>
    <w:rsid w:val="26F475E3"/>
    <w:rsid w:val="28261C0A"/>
    <w:rsid w:val="35780FBB"/>
    <w:rsid w:val="3854381E"/>
    <w:rsid w:val="54C46B9F"/>
    <w:rsid w:val="56FD0387"/>
    <w:rsid w:val="59360416"/>
    <w:rsid w:val="59D12097"/>
    <w:rsid w:val="5E640265"/>
    <w:rsid w:val="60E90948"/>
    <w:rsid w:val="663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568</Words>
  <Characters>659</Characters>
  <Lines>0</Lines>
  <Paragraphs>0</Paragraphs>
  <TotalTime>0</TotalTime>
  <ScaleCrop>false</ScaleCrop>
  <LinksUpToDate>false</LinksUpToDate>
  <CharactersWithSpaces>772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2023-10-09T01:35:00Z</dcterms:created>
  <dc:creator>yF</dc:creator>
  <cp:lastModifiedBy>嘿</cp:lastModifiedBy>
  <dcterms:modified xsi:type="dcterms:W3CDTF">2025-08-14T07:24:58Z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CA03E4558DD6450AAE7698A85C0924ED_13</vt:lpwstr>
  </property>
  <property fmtid="{D5CDD505-2E9C-101B-9397-08002B2CF9AE}" pid="4" name="KSOTemplateDocerSaveRecord">
    <vt:lpwstr>eyJoZGlkIjoiNzkxNTUxODQ0ZTIxMTFkMzQ3OWQxMTNhZWQ5ZWFmNGQiLCJ1c2VySWQiOiIzNzQwODAwMTkifQ==</vt:lpwstr>
  </property>
</Properties>
</file>