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F834E">
      <w:pPr>
        <w:rPr>
          <w:sz w:val="84"/>
          <w:szCs w:val="84"/>
          <w:u w:val="single"/>
        </w:rPr>
      </w:pPr>
    </w:p>
    <w:p w14:paraId="77838E85">
      <w:pPr>
        <w:rPr>
          <w:sz w:val="84"/>
          <w:szCs w:val="84"/>
          <w:u w:val="single"/>
        </w:rPr>
      </w:pPr>
    </w:p>
    <w:p w14:paraId="16211A2A">
      <w:pPr>
        <w:rPr>
          <w:sz w:val="84"/>
          <w:szCs w:val="84"/>
          <w:u w:val="single"/>
        </w:rPr>
      </w:pPr>
    </w:p>
    <w:p w14:paraId="517FE2F1">
      <w:pPr>
        <w:rPr>
          <w:sz w:val="84"/>
          <w:szCs w:val="84"/>
          <w:u w:val="single"/>
        </w:rPr>
      </w:pPr>
    </w:p>
    <w:p w14:paraId="3AC371CA">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毛感乡人民政府</w:t>
      </w:r>
      <w:r>
        <w:rPr>
          <w:rFonts w:hint="eastAsia" w:ascii="方正小标宋简体" w:hAnsi="方正小标宋简体" w:eastAsia="方正小标宋简体" w:cs="方正小标宋简体"/>
          <w:sz w:val="52"/>
          <w:szCs w:val="52"/>
        </w:rPr>
        <w:t>部门预算</w:t>
      </w:r>
    </w:p>
    <w:p w14:paraId="203B69A8">
      <w:pPr>
        <w:ind w:firstLine="1680"/>
        <w:jc w:val="center"/>
        <w:rPr>
          <w:sz w:val="84"/>
          <w:szCs w:val="84"/>
        </w:rPr>
      </w:pPr>
    </w:p>
    <w:p w14:paraId="08BF6CB8">
      <w:pPr>
        <w:ind w:firstLine="1680"/>
        <w:jc w:val="center"/>
        <w:rPr>
          <w:sz w:val="84"/>
          <w:szCs w:val="84"/>
        </w:rPr>
      </w:pPr>
    </w:p>
    <w:p w14:paraId="7C4C6995">
      <w:pPr>
        <w:ind w:firstLine="1680"/>
        <w:jc w:val="center"/>
        <w:rPr>
          <w:sz w:val="84"/>
          <w:szCs w:val="84"/>
        </w:rPr>
      </w:pPr>
    </w:p>
    <w:p w14:paraId="30D13723">
      <w:pPr>
        <w:ind w:firstLine="1680"/>
        <w:jc w:val="center"/>
        <w:rPr>
          <w:sz w:val="84"/>
          <w:szCs w:val="84"/>
        </w:rPr>
      </w:pPr>
    </w:p>
    <w:p w14:paraId="3CCBAE2F">
      <w:pPr>
        <w:ind w:firstLine="1680"/>
        <w:jc w:val="center"/>
        <w:rPr>
          <w:sz w:val="84"/>
          <w:szCs w:val="84"/>
        </w:rPr>
      </w:pPr>
    </w:p>
    <w:p w14:paraId="2C607643">
      <w:pPr>
        <w:rPr>
          <w:sz w:val="84"/>
          <w:szCs w:val="84"/>
        </w:rPr>
      </w:pPr>
    </w:p>
    <w:p w14:paraId="465B35CD">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30BF9FC">
      <w:pPr>
        <w:spacing w:line="578" w:lineRule="exact"/>
        <w:jc w:val="center"/>
        <w:rPr>
          <w:rFonts w:hint="eastAsia" w:ascii="黑体" w:hAnsi="黑体" w:eastAsia="黑体"/>
          <w:sz w:val="52"/>
          <w:szCs w:val="52"/>
        </w:rPr>
      </w:pPr>
    </w:p>
    <w:p w14:paraId="10D06AFC">
      <w:pPr>
        <w:spacing w:line="578" w:lineRule="exact"/>
        <w:jc w:val="center"/>
        <w:rPr>
          <w:rFonts w:hint="eastAsia" w:ascii="黑体" w:hAnsi="黑体" w:eastAsia="黑体"/>
          <w:sz w:val="52"/>
          <w:szCs w:val="52"/>
        </w:rPr>
      </w:pPr>
    </w:p>
    <w:p w14:paraId="0EAD9D8D">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6255DFEB">
      <w:pPr>
        <w:spacing w:line="578" w:lineRule="exact"/>
        <w:jc w:val="center"/>
        <w:rPr>
          <w:rFonts w:hint="eastAsia" w:ascii="黑体" w:hAnsi="黑体" w:eastAsia="黑体"/>
          <w:sz w:val="52"/>
          <w:szCs w:val="52"/>
        </w:rPr>
      </w:pPr>
    </w:p>
    <w:p w14:paraId="63265AB0">
      <w:pPr>
        <w:pStyle w:val="8"/>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毛感乡人民政府</w:t>
      </w:r>
      <w:r>
        <w:rPr>
          <w:rFonts w:hint="eastAsia" w:ascii="黑体" w:hAnsi="黑体" w:eastAsia="黑体"/>
          <w:sz w:val="32"/>
          <w:szCs w:val="32"/>
        </w:rPr>
        <w:t>概况</w:t>
      </w:r>
    </w:p>
    <w:p w14:paraId="64008106">
      <w:pPr>
        <w:pStyle w:val="8"/>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4802BB6D">
      <w:pPr>
        <w:pStyle w:val="8"/>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07CC9353">
      <w:pPr>
        <w:pStyle w:val="8"/>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毛感乡人民政府2025年部</w:t>
      </w:r>
      <w:r>
        <w:rPr>
          <w:rFonts w:hint="eastAsia" w:ascii="黑体" w:hAnsi="黑体" w:eastAsia="黑体"/>
          <w:sz w:val="32"/>
          <w:szCs w:val="32"/>
        </w:rPr>
        <w:t>门预算表</w:t>
      </w:r>
    </w:p>
    <w:p w14:paraId="3C34B8EE">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FADE2EA">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3DF9B096">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B5000A1">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42A127B7">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4FA3F28">
      <w:pPr>
        <w:pStyle w:val="8"/>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5F8690E">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76B1210C">
      <w:pPr>
        <w:pStyle w:val="8"/>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5D703551">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0595E5BB">
      <w:pPr>
        <w:pStyle w:val="8"/>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059CA037">
      <w:pPr>
        <w:pStyle w:val="8"/>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17751810">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毛感乡人民政府2025年部</w:t>
      </w:r>
      <w:r>
        <w:rPr>
          <w:rFonts w:hint="eastAsia" w:ascii="黑体" w:hAnsi="黑体" w:eastAsia="黑体"/>
          <w:sz w:val="32"/>
          <w:szCs w:val="32"/>
        </w:rPr>
        <w:t>门预算情况说明</w:t>
      </w:r>
    </w:p>
    <w:p w14:paraId="4BB88121">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2C0EA18">
      <w:pPr>
        <w:spacing w:line="578" w:lineRule="exact"/>
        <w:jc w:val="left"/>
        <w:rPr>
          <w:rFonts w:ascii="黑体" w:hAnsi="黑体" w:eastAsia="黑体"/>
          <w:sz w:val="32"/>
          <w:szCs w:val="32"/>
        </w:rPr>
      </w:pPr>
    </w:p>
    <w:p w14:paraId="417F61F6">
      <w:pPr>
        <w:pStyle w:val="8"/>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3200C790">
      <w:pPr>
        <w:pStyle w:val="8"/>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毛感乡人民政府</w:t>
      </w:r>
      <w:r>
        <w:rPr>
          <w:rFonts w:hint="eastAsia" w:ascii="黑体" w:hAnsi="黑体" w:eastAsia="黑体"/>
          <w:sz w:val="32"/>
          <w:szCs w:val="32"/>
        </w:rPr>
        <w:t>概况</w:t>
      </w:r>
    </w:p>
    <w:p w14:paraId="3845F4F9">
      <w:pPr>
        <w:spacing w:line="578" w:lineRule="exact"/>
        <w:jc w:val="left"/>
        <w:rPr>
          <w:rFonts w:ascii="仿宋_GB2312" w:hAnsi="仿宋_GB2312" w:eastAsia="仿宋_GB2312" w:cs="仿宋_GB2312"/>
          <w:sz w:val="32"/>
          <w:szCs w:val="32"/>
        </w:rPr>
      </w:pPr>
    </w:p>
    <w:p w14:paraId="7D37EE73">
      <w:pPr>
        <w:pStyle w:val="8"/>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04CAEB39">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（一）执行本级人民代表大会的决议和上级国家行政机关的决定和命令，发布决定和命令。</w:t>
      </w:r>
    </w:p>
    <w:p w14:paraId="38CBDDAF">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（二）执行本行政区域内的经济和社会发展计划，加强公共设施的建设和管理，发展各项服务事业。</w:t>
      </w:r>
    </w:p>
    <w:p w14:paraId="49D47A3C">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（三）依法管理本级财政、执行本级预算。</w:t>
      </w:r>
    </w:p>
    <w:p w14:paraId="4FB0638B">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（四）为农民提供有效的科技、教育、文化、信息、卫生、体育、医疗、人才开发、劳动就业、安全生产等方面的服务。</w:t>
      </w:r>
    </w:p>
    <w:p w14:paraId="2D5A1A83">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（五）保护国有资产和集体所有的财产，保护公民私人所有的合法财产、保障公民的人身权利、民主权利和其他权利，保护各种组织的合法权益。</w:t>
      </w:r>
    </w:p>
    <w:p w14:paraId="73F5F328">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（六）开展社会主义民主与法制教育，加强社会治安综合治理，调解民事纠纷，维护社会秩序。</w:t>
      </w:r>
    </w:p>
    <w:p w14:paraId="623B3C2B">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（七）推行计划生育，控制人口增长，保护妇女、儿童和老人的合法权益。</w:t>
      </w:r>
    </w:p>
    <w:p w14:paraId="38A6B8DA">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（八）负责民政工作，发展社会福利事业，做好社会保障工作，办理兵役事项。</w:t>
      </w:r>
    </w:p>
    <w:p w14:paraId="5714E349">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（九）承办上级人民政府交办的其他事项。</w:t>
      </w:r>
    </w:p>
    <w:p w14:paraId="4736AF22">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内设机构：</w:t>
      </w:r>
    </w:p>
    <w:p w14:paraId="14023C53">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一）党政综合办公室。主要承担乡党委、政府的日常事务；负责政法综治维稳、党风廉政建设和反腐败、机构编制、组织人事、宣传(意识形态)、精神文明建设、信访、文秘、督办、电子政务、保密、后勤保障等工作；负责应急管理等工作；负责行政审批、综合行政执法法制审核及行政复议、行政诉讼工作；负责各部门各方面的综合协调工作；做好各种统计报表工作；指导工、青、妇等群团工作；联系人大工作。</w:t>
      </w:r>
    </w:p>
    <w:p w14:paraId="40D10134">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（二）党建工作办公室。主要承担党建工作研究谋划、党员队伍管理、基层党建工作督查、统战工作推动等职责。</w:t>
      </w:r>
    </w:p>
    <w:p w14:paraId="6B2945E3">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三）经济发展办公室。主要负责乡村振兴、精准脱贫、新型城镇化工作；负责经济建设、自然资源、村镇规划建设、征地拆迁、交通运输、生态环境、经济合作、农业农村、林业、水务、工业与信息化、国有资产监管、非公经济、项目建设、投资促进、旅游、商务物流、统计等工作；负责协调财税、市场监管、金融等部门关系及其他与经济发展相关的工作。</w:t>
      </w:r>
    </w:p>
    <w:p w14:paraId="7F8E2698">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四）社会事务办公室。主要负责民政、退役军人事务、双拥、卫生健康、社会保障、就业创业、医疗保障、华侨事务、文化广播电视、教育、体育、科技、老龄、农民工、残疾人事业等工作；指导基层组织建设；协调与社会事务相关的其他工作。</w:t>
      </w:r>
    </w:p>
    <w:p w14:paraId="3E55A64F">
      <w:pPr>
        <w:spacing w:line="578" w:lineRule="exact"/>
        <w:ind w:firstLine="800" w:firstLineChars="250"/>
        <w:jc w:val="left"/>
        <w:rPr>
          <w:rFonts w:hint="eastAsia"/>
        </w:rPr>
      </w:pPr>
      <w:r>
        <w:rPr>
          <w:rFonts w:hint="eastAsia" w:ascii="仿宋" w:hAnsi="仿宋" w:eastAsia="仿宋" w:cs="仿宋"/>
          <w:sz w:val="32"/>
          <w:szCs w:val="32"/>
        </w:rPr>
        <w:t>（五）行政审批服务办公室。负责《乡级行政许可事项清单》、《乡级公共服务事项清单》的实施和审批服务平台管理，接受上级行政审批服务部门和各相关行政主管部门的业务指导和监督，以乡名义开展工作，实现“一枚印章管审批（服务）”。</w:t>
      </w:r>
    </w:p>
    <w:p w14:paraId="3C00D546">
      <w:pPr>
        <w:pStyle w:val="8"/>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2F0382E3">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年部门预算编制范围的预算单位包括：</w:t>
      </w:r>
    </w:p>
    <w:p w14:paraId="31705AD4">
      <w:pPr>
        <w:pStyle w:val="8"/>
        <w:numPr>
          <w:ilvl w:val="0"/>
          <w:numId w:val="0"/>
        </w:numPr>
        <w:spacing w:line="578" w:lineRule="exact"/>
        <w:ind w:left="1160" w:leftChars="0" w:hanging="360" w:firstLine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1.毛感乡政府本级</w:t>
      </w:r>
    </w:p>
    <w:p w14:paraId="01C03A04">
      <w:pPr>
        <w:pStyle w:val="8"/>
        <w:numPr>
          <w:ilvl w:val="0"/>
          <w:numId w:val="0"/>
        </w:numPr>
        <w:spacing w:line="578" w:lineRule="exact"/>
        <w:ind w:left="1160" w:leftChars="0" w:hanging="360" w:firstLine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2.毛感乡农业服务中心</w:t>
      </w:r>
    </w:p>
    <w:p w14:paraId="5E60E0A0">
      <w:pPr>
        <w:spacing w:line="578" w:lineRule="exact"/>
        <w:ind w:left="800"/>
        <w:jc w:val="left"/>
        <w:rPr>
          <w:rFonts w:hint="eastAsia"/>
          <w:lang w:val="en-US" w:eastAsia="zh-CN"/>
        </w:rPr>
      </w:pPr>
      <w:r>
        <w:rPr>
          <w:rFonts w:hint="eastAsia" w:ascii="仿宋" w:hAnsi="仿宋" w:eastAsia="仿宋" w:cs="仿宋"/>
          <w:kern w:val="2"/>
          <w:sz w:val="32"/>
          <w:szCs w:val="32"/>
          <w:lang w:val="en-US" w:eastAsia="zh-CN" w:bidi="ar-SA"/>
        </w:rPr>
        <w:t>3.毛感乡社会服务中心</w:t>
      </w:r>
    </w:p>
    <w:p w14:paraId="04525EF5">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毛感乡人民政府2025</w:t>
      </w:r>
      <w:r>
        <w:rPr>
          <w:rFonts w:hint="eastAsia" w:ascii="黑体" w:hAnsi="黑体" w:eastAsia="黑体"/>
          <w:sz w:val="32"/>
          <w:szCs w:val="32"/>
        </w:rPr>
        <w:t>年部门预算表</w:t>
      </w:r>
    </w:p>
    <w:p w14:paraId="5EAD7210">
      <w:pPr>
        <w:spacing w:line="578" w:lineRule="exact"/>
        <w:ind w:left="800"/>
        <w:jc w:val="left"/>
        <w:rPr>
          <w:rFonts w:ascii="黑体" w:hAnsi="黑体" w:eastAsia="黑体"/>
          <w:sz w:val="32"/>
          <w:szCs w:val="32"/>
        </w:rPr>
      </w:pPr>
    </w:p>
    <w:p w14:paraId="57AE5D3D">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3142F322">
      <w:pPr>
        <w:spacing w:line="578" w:lineRule="exact"/>
        <w:rPr>
          <w:rFonts w:ascii="黑体" w:hAnsi="黑体" w:eastAsia="黑体"/>
          <w:sz w:val="32"/>
          <w:szCs w:val="32"/>
        </w:rPr>
      </w:pPr>
    </w:p>
    <w:p w14:paraId="7347F752">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毛感乡人民政府2025</w:t>
      </w:r>
      <w:r>
        <w:rPr>
          <w:rFonts w:hint="eastAsia" w:ascii="黑体" w:hAnsi="黑体" w:eastAsia="黑体"/>
          <w:sz w:val="32"/>
          <w:szCs w:val="32"/>
        </w:rPr>
        <w:t>年部门</w:t>
      </w:r>
    </w:p>
    <w:p w14:paraId="729E0EB7">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36B5226C">
      <w:pPr>
        <w:spacing w:line="578" w:lineRule="exact"/>
        <w:jc w:val="center"/>
        <w:rPr>
          <w:rFonts w:ascii="黑体" w:hAnsi="黑体" w:eastAsia="黑体"/>
          <w:sz w:val="32"/>
          <w:szCs w:val="32"/>
        </w:rPr>
      </w:pPr>
    </w:p>
    <w:p w14:paraId="674BF01A">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毛感乡人民政府2025</w:t>
      </w:r>
      <w:r>
        <w:rPr>
          <w:rFonts w:hint="eastAsia" w:ascii="黑体" w:hAnsi="黑体" w:eastAsia="黑体"/>
          <w:sz w:val="32"/>
          <w:szCs w:val="32"/>
        </w:rPr>
        <w:t>年财政拨款收支预算情况的总体说明</w:t>
      </w:r>
    </w:p>
    <w:p w14:paraId="47AC914F">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3810.16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1905.08</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1882.09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22.98</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1905.08</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475.2</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10.3</w:t>
      </w:r>
      <w:r>
        <w:rPr>
          <w:rFonts w:hint="eastAsia" w:ascii="仿宋" w:hAnsi="仿宋" w:eastAsia="仿宋" w:cs="仿宋"/>
          <w:sz w:val="32"/>
          <w:szCs w:val="32"/>
        </w:rPr>
        <w:t>万元、文化旅游体育与传媒支出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85.59</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64.76</w:t>
      </w:r>
      <w:r>
        <w:rPr>
          <w:rFonts w:hint="eastAsia" w:ascii="仿宋" w:hAnsi="仿宋" w:eastAsia="仿宋" w:cs="仿宋"/>
          <w:sz w:val="32"/>
          <w:szCs w:val="32"/>
        </w:rPr>
        <w:t>万元、节能环保支出</w:t>
      </w:r>
      <w:r>
        <w:rPr>
          <w:rFonts w:hint="eastAsia" w:ascii="仿宋" w:hAnsi="仿宋" w:eastAsia="仿宋" w:cs="仿宋"/>
          <w:sz w:val="32"/>
          <w:szCs w:val="32"/>
          <w:lang w:val="en-US" w:eastAsia="zh-CN"/>
        </w:rPr>
        <w:t>0.32</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1202.66</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51.36</w:t>
      </w:r>
      <w:r>
        <w:rPr>
          <w:rFonts w:hint="eastAsia" w:ascii="仿宋" w:hAnsi="仿宋" w:eastAsia="仿宋" w:cs="仿宋"/>
          <w:sz w:val="32"/>
          <w:szCs w:val="32"/>
        </w:rPr>
        <w:t>万元、灾害防治及应急管理支出</w:t>
      </w:r>
      <w:r>
        <w:rPr>
          <w:rFonts w:hint="eastAsia" w:ascii="仿宋" w:hAnsi="仿宋" w:eastAsia="仿宋" w:cs="仿宋"/>
          <w:sz w:val="32"/>
          <w:szCs w:val="32"/>
          <w:lang w:val="en-US" w:eastAsia="zh-CN"/>
        </w:rPr>
        <w:t>13.3</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4B9DDA1">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毛感乡人民政府2025</w:t>
      </w:r>
      <w:r>
        <w:rPr>
          <w:rFonts w:hint="eastAsia" w:ascii="黑体" w:hAnsi="黑体" w:eastAsia="黑体"/>
          <w:sz w:val="32"/>
          <w:szCs w:val="32"/>
        </w:rPr>
        <w:t>年一般公共预算当年拨款情况说明</w:t>
      </w:r>
    </w:p>
    <w:p w14:paraId="6245B541">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7DCFD2E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1905.08</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98.19</w:t>
      </w:r>
      <w:r>
        <w:rPr>
          <w:rFonts w:hint="eastAsia" w:ascii="仿宋" w:hAnsi="仿宋" w:eastAsia="仿宋" w:cs="仿宋"/>
          <w:sz w:val="32"/>
          <w:szCs w:val="32"/>
        </w:rPr>
        <w:t>万元，主要是</w:t>
      </w:r>
      <w:r>
        <w:rPr>
          <w:rFonts w:hint="eastAsia" w:ascii="仿宋_GB2312" w:hAnsi="黑体" w:eastAsia="仿宋_GB2312"/>
          <w:sz w:val="32"/>
          <w:szCs w:val="32"/>
          <w:lang w:eastAsia="zh-CN"/>
        </w:rPr>
        <w:t>减少农村生活垃圾分类经费、关心下一代补贴、</w:t>
      </w:r>
      <w:r>
        <w:rPr>
          <w:rFonts w:hint="eastAsia" w:ascii="仿宋_GB2312" w:hAnsi="黑体" w:eastAsia="仿宋_GB2312"/>
          <w:sz w:val="32"/>
          <w:szCs w:val="32"/>
          <w:lang w:val="en-US" w:eastAsia="zh-CN"/>
        </w:rPr>
        <w:t>水库管理员和瓜菜检测员补贴</w:t>
      </w:r>
      <w:r>
        <w:rPr>
          <w:rFonts w:hint="eastAsia" w:ascii="仿宋_GB2312" w:hAnsi="黑体" w:eastAsia="仿宋_GB2312"/>
          <w:sz w:val="32"/>
          <w:szCs w:val="32"/>
          <w:lang w:eastAsia="zh-CN"/>
        </w:rPr>
        <w:t>等项目预算。</w:t>
      </w:r>
    </w:p>
    <w:p w14:paraId="4113FF62">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4B5ACE4B">
      <w:pPr>
        <w:spacing w:line="578" w:lineRule="exact"/>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475.2</w:t>
      </w:r>
      <w:r>
        <w:rPr>
          <w:rFonts w:hint="eastAsia" w:ascii="仿宋" w:hAnsi="仿宋" w:eastAsia="仿宋" w:cs="仿宋"/>
          <w:sz w:val="32"/>
          <w:szCs w:val="32"/>
        </w:rPr>
        <w:t>万元，占</w:t>
      </w:r>
      <w:r>
        <w:rPr>
          <w:rFonts w:hint="eastAsia" w:ascii="仿宋" w:hAnsi="仿宋" w:eastAsia="仿宋" w:cs="仿宋"/>
          <w:sz w:val="32"/>
          <w:szCs w:val="32"/>
          <w:lang w:val="en-US" w:eastAsia="zh-CN"/>
        </w:rPr>
        <w:t>24.94</w:t>
      </w:r>
      <w:r>
        <w:rPr>
          <w:rFonts w:hint="eastAsia" w:ascii="仿宋" w:hAnsi="仿宋" w:eastAsia="仿宋" w:cs="仿宋"/>
          <w:sz w:val="32"/>
          <w:szCs w:val="32"/>
        </w:rPr>
        <w:t>%；</w:t>
      </w:r>
      <w:r>
        <w:rPr>
          <w:rFonts w:hint="eastAsia" w:ascii="仿宋" w:hAnsi="仿宋" w:eastAsia="仿宋" w:cs="仿宋"/>
          <w:sz w:val="32"/>
          <w:szCs w:val="32"/>
          <w:lang w:val="en-US" w:eastAsia="zh-CN"/>
        </w:rPr>
        <w:t>国防</w:t>
      </w:r>
      <w:r>
        <w:rPr>
          <w:rFonts w:hint="eastAsia" w:ascii="仿宋" w:hAnsi="仿宋" w:eastAsia="仿宋" w:cs="仿宋"/>
          <w:sz w:val="32"/>
          <w:szCs w:val="32"/>
        </w:rPr>
        <w:t>（类）支出</w:t>
      </w:r>
      <w:r>
        <w:rPr>
          <w:rFonts w:hint="eastAsia" w:ascii="仿宋" w:hAnsi="仿宋" w:eastAsia="仿宋" w:cs="仿宋"/>
          <w:sz w:val="32"/>
          <w:szCs w:val="32"/>
          <w:lang w:val="en-US" w:eastAsia="zh-CN"/>
        </w:rPr>
        <w:t>10.3</w:t>
      </w:r>
      <w:r>
        <w:rPr>
          <w:rFonts w:hint="eastAsia" w:ascii="仿宋" w:hAnsi="仿宋" w:eastAsia="仿宋" w:cs="仿宋"/>
          <w:sz w:val="32"/>
          <w:szCs w:val="32"/>
        </w:rPr>
        <w:t>万元，占</w:t>
      </w:r>
      <w:r>
        <w:rPr>
          <w:rFonts w:hint="eastAsia" w:ascii="仿宋" w:hAnsi="仿宋" w:eastAsia="仿宋" w:cs="仿宋"/>
          <w:sz w:val="32"/>
          <w:szCs w:val="32"/>
          <w:lang w:val="en-US" w:eastAsia="zh-CN"/>
        </w:rPr>
        <w:t>0.54</w:t>
      </w:r>
      <w:r>
        <w:rPr>
          <w:rFonts w:hint="eastAsia" w:ascii="仿宋" w:hAnsi="仿宋" w:eastAsia="仿宋" w:cs="仿宋"/>
          <w:sz w:val="32"/>
          <w:szCs w:val="32"/>
        </w:rPr>
        <w:t>%； 文化旅游体育与传媒（类）支出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万元，占</w:t>
      </w:r>
      <w:r>
        <w:rPr>
          <w:rFonts w:hint="eastAsia" w:ascii="仿宋" w:hAnsi="仿宋" w:eastAsia="仿宋" w:cs="仿宋"/>
          <w:sz w:val="32"/>
          <w:szCs w:val="32"/>
          <w:lang w:val="en-US" w:eastAsia="zh-CN"/>
        </w:rPr>
        <w:t>0.08</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85.59</w:t>
      </w:r>
      <w:r>
        <w:rPr>
          <w:rFonts w:hint="eastAsia" w:ascii="仿宋" w:hAnsi="仿宋" w:eastAsia="仿宋" w:cs="仿宋"/>
          <w:sz w:val="32"/>
          <w:szCs w:val="32"/>
        </w:rPr>
        <w:t>万元，占</w:t>
      </w:r>
      <w:r>
        <w:rPr>
          <w:rFonts w:hint="eastAsia" w:ascii="仿宋" w:hAnsi="仿宋" w:eastAsia="仿宋" w:cs="仿宋"/>
          <w:sz w:val="32"/>
          <w:szCs w:val="32"/>
          <w:lang w:val="en-US" w:eastAsia="zh-CN"/>
        </w:rPr>
        <w:t>4.49</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64.76</w:t>
      </w:r>
      <w:r>
        <w:rPr>
          <w:rFonts w:hint="eastAsia" w:ascii="仿宋" w:hAnsi="仿宋" w:eastAsia="仿宋" w:cs="仿宋"/>
          <w:sz w:val="32"/>
          <w:szCs w:val="32"/>
        </w:rPr>
        <w:t>万元，占</w:t>
      </w:r>
      <w:r>
        <w:rPr>
          <w:rFonts w:hint="eastAsia" w:ascii="仿宋" w:hAnsi="仿宋" w:eastAsia="仿宋" w:cs="仿宋"/>
          <w:sz w:val="32"/>
          <w:szCs w:val="32"/>
          <w:lang w:val="en-US" w:eastAsia="zh-CN"/>
        </w:rPr>
        <w:t>3.40</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0.32</w:t>
      </w:r>
      <w:r>
        <w:rPr>
          <w:rFonts w:hint="eastAsia" w:ascii="仿宋" w:hAnsi="仿宋" w:eastAsia="仿宋" w:cs="仿宋"/>
          <w:sz w:val="32"/>
          <w:szCs w:val="32"/>
        </w:rPr>
        <w:t>万元，占</w:t>
      </w:r>
      <w:r>
        <w:rPr>
          <w:rFonts w:hint="eastAsia" w:ascii="仿宋" w:hAnsi="仿宋" w:eastAsia="仿宋" w:cs="仿宋"/>
          <w:sz w:val="32"/>
          <w:szCs w:val="32"/>
          <w:lang w:val="en-US" w:eastAsia="zh-CN"/>
        </w:rPr>
        <w:t>0.02</w:t>
      </w:r>
      <w:r>
        <w:rPr>
          <w:rFonts w:hint="eastAsia" w:ascii="仿宋" w:hAnsi="仿宋" w:eastAsia="仿宋" w:cs="仿宋"/>
          <w:sz w:val="32"/>
          <w:szCs w:val="32"/>
        </w:rPr>
        <w:t>%；农林水（类）支出</w:t>
      </w:r>
      <w:r>
        <w:rPr>
          <w:rFonts w:hint="eastAsia" w:ascii="仿宋" w:hAnsi="仿宋" w:eastAsia="仿宋" w:cs="仿宋"/>
          <w:sz w:val="32"/>
          <w:szCs w:val="32"/>
          <w:lang w:val="en-US" w:eastAsia="zh-CN"/>
        </w:rPr>
        <w:t>1202.66</w:t>
      </w:r>
      <w:r>
        <w:rPr>
          <w:rFonts w:hint="eastAsia" w:ascii="仿宋" w:hAnsi="仿宋" w:eastAsia="仿宋" w:cs="仿宋"/>
          <w:sz w:val="32"/>
          <w:szCs w:val="32"/>
        </w:rPr>
        <w:t>万元，占</w:t>
      </w:r>
      <w:r>
        <w:rPr>
          <w:rFonts w:hint="eastAsia" w:ascii="仿宋" w:hAnsi="仿宋" w:eastAsia="仿宋" w:cs="仿宋"/>
          <w:sz w:val="32"/>
          <w:szCs w:val="32"/>
          <w:lang w:val="en-US" w:eastAsia="zh-CN"/>
        </w:rPr>
        <w:t>63.13</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51.36</w:t>
      </w:r>
      <w:r>
        <w:rPr>
          <w:rFonts w:hint="eastAsia" w:ascii="仿宋" w:hAnsi="仿宋" w:eastAsia="仿宋" w:cs="仿宋"/>
          <w:sz w:val="32"/>
          <w:szCs w:val="32"/>
        </w:rPr>
        <w:t>万元，占</w:t>
      </w:r>
      <w:r>
        <w:rPr>
          <w:rFonts w:hint="eastAsia" w:ascii="仿宋" w:hAnsi="仿宋" w:eastAsia="仿宋" w:cs="仿宋"/>
          <w:sz w:val="32"/>
          <w:szCs w:val="32"/>
          <w:lang w:val="en-US" w:eastAsia="zh-CN"/>
        </w:rPr>
        <w:t>2.70</w:t>
      </w:r>
      <w:r>
        <w:rPr>
          <w:rFonts w:hint="eastAsia" w:ascii="仿宋" w:hAnsi="仿宋" w:eastAsia="仿宋" w:cs="仿宋"/>
          <w:sz w:val="32"/>
          <w:szCs w:val="32"/>
        </w:rPr>
        <w:t>%；灾害防治及应急管理（类）支出</w:t>
      </w:r>
      <w:r>
        <w:rPr>
          <w:rFonts w:hint="eastAsia" w:ascii="仿宋" w:hAnsi="仿宋" w:eastAsia="仿宋" w:cs="仿宋"/>
          <w:sz w:val="32"/>
          <w:szCs w:val="32"/>
          <w:lang w:val="en-US" w:eastAsia="zh-CN"/>
        </w:rPr>
        <w:t>13.3</w:t>
      </w:r>
      <w:r>
        <w:rPr>
          <w:rFonts w:hint="eastAsia" w:ascii="仿宋" w:hAnsi="仿宋" w:eastAsia="仿宋" w:cs="仿宋"/>
          <w:sz w:val="32"/>
          <w:szCs w:val="32"/>
        </w:rPr>
        <w:t>万元，占</w:t>
      </w:r>
      <w:r>
        <w:rPr>
          <w:rFonts w:hint="eastAsia" w:ascii="仿宋" w:hAnsi="仿宋" w:eastAsia="仿宋" w:cs="仿宋"/>
          <w:sz w:val="32"/>
          <w:szCs w:val="32"/>
          <w:lang w:val="en-US" w:eastAsia="zh-CN"/>
        </w:rPr>
        <w:t>0.70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304B306">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06638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1.一般公共服务（类）政府办公厅（室）及相关机构事务（款）行政运行（项）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362.18</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72.58</w:t>
      </w:r>
      <w:r>
        <w:rPr>
          <w:rFonts w:hint="eastAsia" w:ascii="仿宋" w:hAnsi="仿宋" w:eastAsia="仿宋" w:cs="仿宋"/>
          <w:sz w:val="32"/>
          <w:szCs w:val="32"/>
        </w:rPr>
        <w:t>万元，主要是</w:t>
      </w:r>
      <w:r>
        <w:rPr>
          <w:rFonts w:hint="eastAsia" w:ascii="仿宋_GB2312" w:hAnsi="黑体" w:eastAsia="仿宋_GB2312"/>
          <w:sz w:val="32"/>
          <w:szCs w:val="32"/>
          <w:lang w:eastAsia="zh-CN"/>
        </w:rPr>
        <w:t>在编人员的工资和社保等人员经费</w:t>
      </w:r>
      <w:r>
        <w:rPr>
          <w:rFonts w:hint="eastAsia" w:ascii="仿宋_GB2312" w:hAnsi="黑体" w:eastAsia="仿宋_GB2312"/>
          <w:sz w:val="32"/>
          <w:szCs w:val="32"/>
          <w:lang w:val="en-US" w:eastAsia="zh-CN"/>
        </w:rPr>
        <w:t>减少。</w:t>
      </w:r>
    </w:p>
    <w:p w14:paraId="71F8680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一般公共服务（类）政府办公厅（室）及相关机构事务（款）事业运行（项）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79.29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4.48</w:t>
      </w:r>
      <w:r>
        <w:rPr>
          <w:rFonts w:hint="eastAsia" w:ascii="仿宋" w:hAnsi="仿宋" w:eastAsia="仿宋" w:cs="仿宋"/>
          <w:sz w:val="32"/>
          <w:szCs w:val="32"/>
        </w:rPr>
        <w:t>万元，主要是</w:t>
      </w:r>
      <w:r>
        <w:rPr>
          <w:rFonts w:hint="eastAsia" w:ascii="仿宋_GB2312" w:hAnsi="黑体" w:eastAsia="仿宋_GB2312"/>
          <w:sz w:val="32"/>
          <w:szCs w:val="32"/>
        </w:rPr>
        <w:t>毛感乡社会事务服务中心</w:t>
      </w:r>
      <w:r>
        <w:rPr>
          <w:rFonts w:hint="eastAsia" w:ascii="仿宋_GB2312" w:hAnsi="黑体" w:eastAsia="仿宋_GB2312"/>
          <w:sz w:val="32"/>
          <w:szCs w:val="32"/>
          <w:lang w:eastAsia="zh-CN"/>
        </w:rPr>
        <w:t>工资预算</w:t>
      </w:r>
      <w:r>
        <w:rPr>
          <w:rFonts w:hint="eastAsia" w:ascii="仿宋_GB2312" w:hAnsi="黑体" w:eastAsia="仿宋_GB2312"/>
          <w:sz w:val="32"/>
          <w:szCs w:val="32"/>
          <w:lang w:val="en-US" w:eastAsia="zh-CN"/>
        </w:rPr>
        <w:t>减少</w:t>
      </w:r>
      <w:r>
        <w:rPr>
          <w:rFonts w:hint="eastAsia" w:ascii="仿宋_GB2312" w:hAnsi="黑体" w:eastAsia="仿宋_GB2312"/>
          <w:sz w:val="32"/>
          <w:szCs w:val="32"/>
          <w:lang w:eastAsia="zh-CN"/>
        </w:rPr>
        <w:t>。</w:t>
      </w:r>
    </w:p>
    <w:p w14:paraId="263F38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一般公共服务（类）政府办公厅（室）及相关机构事务（款）其他政府办公厅（室）及相关机构事务支出（项）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20.3</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166.92</w:t>
      </w:r>
      <w:r>
        <w:rPr>
          <w:rFonts w:hint="eastAsia" w:ascii="仿宋" w:hAnsi="仿宋" w:eastAsia="仿宋" w:cs="仿宋"/>
          <w:sz w:val="32"/>
          <w:szCs w:val="32"/>
        </w:rPr>
        <w:t>万元，主要是</w:t>
      </w:r>
      <w:r>
        <w:rPr>
          <w:rFonts w:hint="eastAsia" w:ascii="仿宋_GB2312" w:hAnsi="黑体" w:eastAsia="仿宋_GB2312"/>
          <w:sz w:val="32"/>
          <w:szCs w:val="32"/>
          <w:lang w:val="en-US" w:eastAsia="zh-CN"/>
        </w:rPr>
        <w:t>编外人员支出和行政运行预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项目减少</w:t>
      </w:r>
      <w:r>
        <w:rPr>
          <w:rFonts w:hint="eastAsia" w:ascii="仿宋_GB2312" w:hAnsi="黑体" w:eastAsia="仿宋_GB2312"/>
          <w:sz w:val="32"/>
          <w:szCs w:val="32"/>
          <w:lang w:eastAsia="zh-CN"/>
        </w:rPr>
        <w:t>。</w:t>
      </w:r>
    </w:p>
    <w:p w14:paraId="460CA75B">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 一般公共服务（类）党委办公厅（室）及相关机构事务（款）其他党委办公厅（室）及相关机构事务支出（项）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13.42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增加3.42</w:t>
      </w:r>
      <w:r>
        <w:rPr>
          <w:rFonts w:hint="eastAsia" w:ascii="仿宋" w:hAnsi="仿宋" w:eastAsia="仿宋" w:cs="仿宋"/>
          <w:sz w:val="32"/>
          <w:szCs w:val="32"/>
        </w:rPr>
        <w:t>万元，主要是</w:t>
      </w:r>
      <w:r>
        <w:rPr>
          <w:rFonts w:hint="eastAsia" w:ascii="仿宋_GB2312" w:hAnsi="黑体" w:eastAsia="仿宋_GB2312"/>
          <w:sz w:val="32"/>
          <w:szCs w:val="32"/>
          <w:lang w:val="en-US" w:eastAsia="zh-CN"/>
        </w:rPr>
        <w:t>离退休干部职工党组织党建工作经费</w:t>
      </w:r>
      <w:r>
        <w:rPr>
          <w:rFonts w:hint="eastAsia" w:ascii="仿宋_GB2312" w:hAnsi="黑体" w:eastAsia="仿宋_GB2312"/>
          <w:sz w:val="32"/>
          <w:szCs w:val="32"/>
          <w:lang w:val="en-US" w:eastAsia="zh-CN"/>
        </w:rPr>
        <w:t>和两新党组织党建工作等</w:t>
      </w:r>
      <w:r>
        <w:rPr>
          <w:rFonts w:hint="eastAsia" w:ascii="仿宋_GB2312" w:hAnsi="黑体" w:eastAsia="仿宋_GB2312"/>
          <w:sz w:val="32"/>
          <w:szCs w:val="32"/>
          <w:lang w:val="en-US" w:eastAsia="zh-CN"/>
        </w:rPr>
        <w:t>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项目增加</w:t>
      </w:r>
      <w:r>
        <w:rPr>
          <w:rFonts w:hint="eastAsia" w:ascii="仿宋_GB2312" w:hAnsi="黑体" w:eastAsia="仿宋_GB2312"/>
          <w:sz w:val="32"/>
          <w:szCs w:val="32"/>
          <w:lang w:eastAsia="zh-CN"/>
        </w:rPr>
        <w:t>。</w:t>
      </w:r>
    </w:p>
    <w:p w14:paraId="5CB02D1B">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.国防（类）其他国防（款）其他国防支出（项）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10.3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增加0.3</w:t>
      </w:r>
      <w:r>
        <w:rPr>
          <w:rFonts w:hint="eastAsia" w:ascii="仿宋" w:hAnsi="仿宋" w:eastAsia="仿宋" w:cs="仿宋"/>
          <w:sz w:val="32"/>
          <w:szCs w:val="32"/>
        </w:rPr>
        <w:t>万元，主要是乡镇基层武装部工作经费</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增加</w:t>
      </w:r>
      <w:r>
        <w:rPr>
          <w:rFonts w:hint="eastAsia" w:ascii="仿宋" w:hAnsi="仿宋" w:eastAsia="仿宋" w:cs="仿宋"/>
          <w:sz w:val="32"/>
          <w:szCs w:val="32"/>
          <w:lang w:eastAsia="zh-CN"/>
        </w:rPr>
        <w:t>。</w:t>
      </w:r>
    </w:p>
    <w:p w14:paraId="35BDE205">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.文化旅游体育与传媒（类）文化和旅游（款）群众文化（项）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减少0.1</w:t>
      </w:r>
      <w:r>
        <w:rPr>
          <w:rFonts w:hint="eastAsia" w:ascii="仿宋" w:hAnsi="仿宋" w:eastAsia="仿宋" w:cs="仿宋"/>
          <w:sz w:val="32"/>
          <w:szCs w:val="32"/>
        </w:rPr>
        <w:t>万元，主要是</w:t>
      </w:r>
      <w:r>
        <w:rPr>
          <w:rFonts w:hint="eastAsia" w:ascii="仿宋" w:hAnsi="仿宋" w:eastAsia="仿宋" w:cs="仿宋"/>
          <w:sz w:val="32"/>
          <w:szCs w:val="32"/>
          <w:lang w:eastAsia="zh-CN"/>
        </w:rPr>
        <w:t>上年结转的</w:t>
      </w:r>
      <w:r>
        <w:rPr>
          <w:rFonts w:hint="eastAsia" w:ascii="仿宋" w:hAnsi="仿宋" w:eastAsia="仿宋" w:cs="仿宋"/>
          <w:sz w:val="32"/>
          <w:szCs w:val="32"/>
        </w:rPr>
        <w:t>美术馆公共图书馆文化馆站免费开放补助资金</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49010474">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.社会保障和就业（类）行政事业单位养老（款）机关事业单位基本养老保险缴费支出（项）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56.48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减少6.67</w:t>
      </w:r>
      <w:r>
        <w:rPr>
          <w:rFonts w:hint="eastAsia" w:ascii="仿宋" w:hAnsi="仿宋" w:eastAsia="仿宋" w:cs="仿宋"/>
          <w:sz w:val="32"/>
          <w:szCs w:val="32"/>
        </w:rPr>
        <w:t>万元，主要是</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61658533">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.社会保障和就业（类）行政事业单位养老（款）机关事业单位职业年金缴费支出（项）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28.24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减少3.33</w:t>
      </w:r>
      <w:r>
        <w:rPr>
          <w:rFonts w:hint="eastAsia" w:ascii="仿宋" w:hAnsi="仿宋" w:eastAsia="仿宋" w:cs="仿宋"/>
          <w:sz w:val="32"/>
          <w:szCs w:val="32"/>
        </w:rPr>
        <w:t>万元，主要是机关事业单位职业年金缴费支出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13C0E89C">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.社会保障和就业（类）抚恤（款）其他优抚支出（项）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0.87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减少0.05</w:t>
      </w:r>
      <w:r>
        <w:rPr>
          <w:rFonts w:hint="eastAsia" w:ascii="仿宋" w:hAnsi="仿宋" w:eastAsia="仿宋" w:cs="仿宋"/>
          <w:sz w:val="32"/>
          <w:szCs w:val="32"/>
        </w:rPr>
        <w:t>万元，主要是</w:t>
      </w:r>
      <w:r>
        <w:rPr>
          <w:rFonts w:hint="eastAsia" w:ascii="仿宋_GB2312" w:hAnsi="黑体" w:eastAsia="仿宋_GB2312"/>
          <w:sz w:val="32"/>
          <w:szCs w:val="32"/>
          <w:lang w:eastAsia="zh-CN"/>
        </w:rPr>
        <w:t>遗属生活补助</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3178E69E">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.卫生健康（类）行政事业单位医疗（款）行政单位医疗（项）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19.88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减少10.5</w:t>
      </w:r>
      <w:r>
        <w:rPr>
          <w:rFonts w:hint="eastAsia" w:ascii="仿宋" w:hAnsi="仿宋" w:eastAsia="仿宋" w:cs="仿宋"/>
          <w:sz w:val="32"/>
          <w:szCs w:val="32"/>
        </w:rPr>
        <w:t>万元，主要是</w:t>
      </w:r>
      <w:r>
        <w:rPr>
          <w:rFonts w:hint="eastAsia" w:ascii="仿宋_GB2312" w:hAnsi="黑体" w:eastAsia="仿宋_GB2312"/>
          <w:sz w:val="32"/>
          <w:szCs w:val="32"/>
          <w:lang w:eastAsia="zh-CN"/>
        </w:rPr>
        <w:t>行政单位医疗</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53E59FCD">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.卫生健康（类）行政事业单位医疗（款）公务员医疗补助（项）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44.88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减少9.04</w:t>
      </w:r>
      <w:r>
        <w:rPr>
          <w:rFonts w:hint="eastAsia" w:ascii="仿宋" w:hAnsi="仿宋" w:eastAsia="仿宋" w:cs="仿宋"/>
          <w:sz w:val="32"/>
          <w:szCs w:val="32"/>
        </w:rPr>
        <w:t>万元，主要是</w:t>
      </w:r>
      <w:r>
        <w:rPr>
          <w:rFonts w:hint="eastAsia" w:ascii="仿宋_GB2312" w:hAnsi="黑体" w:eastAsia="仿宋_GB2312"/>
          <w:sz w:val="32"/>
          <w:szCs w:val="32"/>
          <w:lang w:eastAsia="zh-CN"/>
        </w:rPr>
        <w:t>公务员医疗补助</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0B0DD8D">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.节能环保（类）自然生态保护（款）生态保护（项）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0.32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减少0.72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上年结转</w:t>
      </w:r>
      <w:r>
        <w:rPr>
          <w:rFonts w:hint="eastAsia" w:ascii="仿宋_GB2312" w:hAnsi="黑体" w:eastAsia="仿宋_GB2312" w:cs="仿宋_GB2312"/>
          <w:sz w:val="32"/>
          <w:szCs w:val="32"/>
          <w:lang w:val="en-US" w:eastAsia="zh-CN"/>
        </w:rPr>
        <w:t>生态护林员补贴</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28D0C64">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.农林水（类）农业农村（款）事业运行（项）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59.31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减少14.53</w:t>
      </w:r>
      <w:r>
        <w:rPr>
          <w:rFonts w:hint="eastAsia" w:ascii="仿宋" w:hAnsi="仿宋" w:eastAsia="仿宋" w:cs="仿宋"/>
          <w:sz w:val="32"/>
          <w:szCs w:val="32"/>
        </w:rPr>
        <w:t>万元，主要是</w:t>
      </w:r>
      <w:r>
        <w:rPr>
          <w:rFonts w:hint="eastAsia" w:ascii="仿宋_GB2312" w:hAnsi="黑体" w:eastAsia="仿宋_GB2312"/>
          <w:sz w:val="32"/>
          <w:szCs w:val="32"/>
          <w:lang w:eastAsia="zh-CN"/>
        </w:rPr>
        <w:t>毛感乡</w:t>
      </w:r>
      <w:r>
        <w:rPr>
          <w:rFonts w:hint="eastAsia" w:ascii="仿宋_GB2312" w:hAnsi="黑体" w:eastAsia="仿宋_GB2312" w:cs="仿宋_GB2312"/>
          <w:sz w:val="32"/>
          <w:szCs w:val="32"/>
          <w:lang w:val="en-US" w:eastAsia="zh-CN"/>
        </w:rPr>
        <w:t>农服中心人员工资</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0D2BE6B6">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rPr>
        <w:t>.农林水（类）农业农村（款）耕地建设与利用（项）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7.77</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减少21.34</w:t>
      </w:r>
      <w:r>
        <w:rPr>
          <w:rFonts w:hint="eastAsia" w:ascii="仿宋" w:hAnsi="仿宋" w:eastAsia="仿宋" w:cs="仿宋"/>
          <w:sz w:val="32"/>
          <w:szCs w:val="32"/>
        </w:rPr>
        <w:t>万元，主要是耕地非粮化整改复耕资金</w:t>
      </w:r>
      <w:r>
        <w:rPr>
          <w:rFonts w:hint="eastAsia" w:ascii="仿宋" w:hAnsi="仿宋" w:eastAsia="仿宋" w:cs="仿宋"/>
          <w:sz w:val="32"/>
          <w:szCs w:val="32"/>
        </w:rPr>
        <w:t>支出</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54E9B418">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.农林水（类）农业农村（款）其他农业农村支出（项）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314.25</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减少12.42</w:t>
      </w:r>
      <w:r>
        <w:rPr>
          <w:rFonts w:hint="eastAsia" w:ascii="仿宋" w:hAnsi="仿宋" w:eastAsia="仿宋" w:cs="仿宋"/>
          <w:sz w:val="32"/>
          <w:szCs w:val="32"/>
        </w:rPr>
        <w:t>万元，主要是村庄规划修编经费</w:t>
      </w:r>
      <w:r>
        <w:rPr>
          <w:rFonts w:hint="eastAsia" w:ascii="仿宋" w:hAnsi="仿宋" w:eastAsia="仿宋" w:cs="仿宋"/>
          <w:sz w:val="32"/>
          <w:szCs w:val="32"/>
          <w:lang w:val="en-US" w:eastAsia="zh-CN"/>
        </w:rPr>
        <w:t>和</w:t>
      </w:r>
      <w:r>
        <w:rPr>
          <w:rFonts w:hint="eastAsia" w:ascii="仿宋" w:hAnsi="仿宋" w:eastAsia="仿宋" w:cs="仿宋"/>
          <w:sz w:val="32"/>
          <w:szCs w:val="32"/>
        </w:rPr>
        <w:t>独生子女领证户和纯二女结扎户子女录取高校奖励金</w:t>
      </w:r>
      <w:r>
        <w:rPr>
          <w:rFonts w:hint="eastAsia" w:ascii="仿宋" w:hAnsi="仿宋" w:eastAsia="仿宋" w:cs="仿宋"/>
          <w:sz w:val="32"/>
          <w:szCs w:val="32"/>
          <w:lang w:val="en-US" w:eastAsia="zh-CN"/>
        </w:rPr>
        <w:t>等</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项目减少</w:t>
      </w:r>
      <w:r>
        <w:rPr>
          <w:rFonts w:hint="eastAsia" w:ascii="仿宋" w:hAnsi="仿宋" w:eastAsia="仿宋" w:cs="仿宋"/>
          <w:sz w:val="32"/>
          <w:szCs w:val="32"/>
          <w:lang w:eastAsia="zh-CN"/>
        </w:rPr>
        <w:t>。</w:t>
      </w:r>
    </w:p>
    <w:p w14:paraId="6100EDFB">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.农林水（类）水利（款）其他水利支出（项）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减少7</w:t>
      </w:r>
      <w:r>
        <w:rPr>
          <w:rFonts w:hint="eastAsia" w:ascii="仿宋" w:hAnsi="仿宋" w:eastAsia="仿宋" w:cs="仿宋"/>
          <w:sz w:val="32"/>
          <w:szCs w:val="32"/>
        </w:rPr>
        <w:t>万元，主要是农田水利设施管护经费</w:t>
      </w:r>
      <w:r>
        <w:rPr>
          <w:rFonts w:hint="eastAsia" w:ascii="仿宋" w:hAnsi="仿宋" w:eastAsia="仿宋" w:cs="仿宋"/>
          <w:sz w:val="32"/>
          <w:szCs w:val="32"/>
          <w:lang w:val="en-US" w:eastAsia="zh-CN"/>
        </w:rPr>
        <w:t>支出预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340E40CF">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rPr>
        <w:t>.农林水（类）巩固脱贫攻坚成果衔接乡村振兴（款）其他巩固脱贫攻坚成果衔接乡村振兴支出（项）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59.82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减少0.36</w:t>
      </w:r>
      <w:r>
        <w:rPr>
          <w:rFonts w:hint="eastAsia" w:ascii="仿宋" w:hAnsi="仿宋" w:eastAsia="仿宋" w:cs="仿宋"/>
          <w:sz w:val="32"/>
          <w:szCs w:val="32"/>
        </w:rPr>
        <w:t>万元，主要是乡村振兴专项资金</w:t>
      </w:r>
      <w:r>
        <w:rPr>
          <w:rFonts w:hint="eastAsia" w:ascii="仿宋" w:hAnsi="仿宋" w:eastAsia="仿宋" w:cs="仿宋"/>
          <w:sz w:val="32"/>
          <w:szCs w:val="32"/>
          <w:lang w:val="en-US" w:eastAsia="zh-CN"/>
        </w:rPr>
        <w:t>支出预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2D99AC5">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rPr>
        <w:t>.农林水（类）农村综合改革（款）对村民委员会和村党支部的补助（项）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302.31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减少3.89</w:t>
      </w:r>
      <w:r>
        <w:rPr>
          <w:rFonts w:hint="eastAsia" w:ascii="仿宋" w:hAnsi="仿宋" w:eastAsia="仿宋" w:cs="仿宋"/>
          <w:sz w:val="32"/>
          <w:szCs w:val="32"/>
        </w:rPr>
        <w:t>万元，主要</w:t>
      </w:r>
      <w:r>
        <w:rPr>
          <w:rFonts w:hint="eastAsia" w:ascii="仿宋" w:hAnsi="仿宋" w:eastAsia="仿宋" w:cs="仿宋"/>
          <w:sz w:val="32"/>
          <w:szCs w:val="32"/>
          <w:lang w:eastAsia="zh-CN"/>
        </w:rPr>
        <w:t>是乡镇综合管理大队治安联防队员</w:t>
      </w:r>
      <w:r>
        <w:rPr>
          <w:rFonts w:hint="eastAsia" w:ascii="仿宋" w:hAnsi="仿宋" w:eastAsia="仿宋" w:cs="仿宋"/>
          <w:sz w:val="32"/>
          <w:szCs w:val="32"/>
          <w:lang w:val="en-US" w:eastAsia="zh-CN"/>
        </w:rPr>
        <w:t>预</w:t>
      </w:r>
      <w:r>
        <w:rPr>
          <w:rFonts w:hint="eastAsia" w:ascii="仿宋" w:hAnsi="仿宋" w:eastAsia="仿宋" w:cs="仿宋"/>
          <w:sz w:val="32"/>
          <w:szCs w:val="32"/>
          <w:lang w:eastAsia="zh-CN"/>
        </w:rPr>
        <w:t>算</w:t>
      </w:r>
      <w:r>
        <w:rPr>
          <w:rFonts w:hint="eastAsia" w:ascii="仿宋" w:hAnsi="仿宋" w:eastAsia="仿宋" w:cs="仿宋"/>
          <w:sz w:val="32"/>
          <w:szCs w:val="32"/>
          <w:lang w:val="en-US" w:eastAsia="zh-CN"/>
        </w:rPr>
        <w:t>项目减少</w:t>
      </w:r>
      <w:r>
        <w:rPr>
          <w:rFonts w:hint="eastAsia" w:ascii="仿宋" w:hAnsi="仿宋" w:eastAsia="仿宋" w:cs="仿宋"/>
          <w:sz w:val="32"/>
          <w:szCs w:val="32"/>
          <w:lang w:eastAsia="zh-CN"/>
        </w:rPr>
        <w:t>。</w:t>
      </w:r>
    </w:p>
    <w:p w14:paraId="46A42070">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eastAsia" w:ascii="仿宋" w:hAnsi="仿宋" w:eastAsia="仿宋" w:cs="仿宋"/>
          <w:sz w:val="32"/>
          <w:szCs w:val="32"/>
        </w:rPr>
        <w:t>.农林水（类）其他农林水（款）其他农林水支出（项）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446.21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增加245.13</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是行政运行、毛感乡森林公园旅游小镇项目资金、劳务派遣和外包、残疾人保障金等</w:t>
      </w:r>
      <w:r>
        <w:rPr>
          <w:rFonts w:hint="eastAsia" w:ascii="仿宋" w:hAnsi="仿宋" w:eastAsia="仿宋" w:cs="仿宋"/>
          <w:sz w:val="32"/>
          <w:szCs w:val="32"/>
          <w:lang w:val="en-US" w:eastAsia="zh-CN"/>
        </w:rPr>
        <w:t>预算</w:t>
      </w:r>
      <w:r>
        <w:rPr>
          <w:rFonts w:hint="eastAsia" w:ascii="仿宋" w:hAnsi="仿宋" w:eastAsia="仿宋" w:cs="仿宋"/>
          <w:sz w:val="32"/>
          <w:szCs w:val="32"/>
          <w:lang w:val="en-US" w:eastAsia="zh-CN"/>
        </w:rPr>
        <w:t>项目增加。</w:t>
      </w:r>
    </w:p>
    <w:p w14:paraId="4CEF9D51">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eastAsia" w:ascii="仿宋" w:hAnsi="仿宋" w:eastAsia="仿宋" w:cs="仿宋"/>
          <w:sz w:val="32"/>
          <w:szCs w:val="32"/>
        </w:rPr>
        <w:t>.住房保障（类）住房改革（款）住房公积金（项）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51.36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减少8.07</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w:t>
      </w:r>
      <w:r>
        <w:rPr>
          <w:rFonts w:hint="eastAsia" w:ascii="仿宋_GB2312" w:hAnsi="黑体" w:eastAsia="仿宋_GB2312"/>
          <w:sz w:val="32"/>
          <w:szCs w:val="32"/>
          <w:lang w:eastAsia="zh-CN"/>
        </w:rPr>
        <w:t>住房公积金</w:t>
      </w:r>
      <w:r>
        <w:rPr>
          <w:rFonts w:hint="eastAsia" w:ascii="仿宋_GB2312" w:hAnsi="黑体" w:eastAsia="仿宋_GB2312"/>
          <w:sz w:val="32"/>
          <w:szCs w:val="32"/>
          <w:lang w:val="en-US" w:eastAsia="zh-CN"/>
        </w:rPr>
        <w:t>支出</w:t>
      </w:r>
      <w:r>
        <w:rPr>
          <w:rFonts w:hint="eastAsia" w:ascii="仿宋" w:hAnsi="仿宋" w:eastAsia="仿宋" w:cs="仿宋"/>
          <w:sz w:val="32"/>
          <w:szCs w:val="32"/>
          <w:lang w:val="en-US" w:eastAsia="zh-CN"/>
        </w:rPr>
        <w:t>预算减少。</w:t>
      </w:r>
    </w:p>
    <w:p w14:paraId="511F662D">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w:t>
      </w:r>
      <w:r>
        <w:rPr>
          <w:rFonts w:hint="eastAsia" w:ascii="仿宋" w:hAnsi="仿宋" w:eastAsia="仿宋" w:cs="仿宋"/>
          <w:sz w:val="32"/>
          <w:szCs w:val="32"/>
        </w:rPr>
        <w:t>.灾害防治及应急管理（类）自然灾害救灾及恢复重建（款）其他自然灾害救灾及恢复重建支出（项）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增加13.3</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是新增</w:t>
      </w:r>
      <w:r>
        <w:rPr>
          <w:rFonts w:hint="eastAsia" w:ascii="仿宋" w:hAnsi="仿宋" w:eastAsia="仿宋" w:cs="仿宋"/>
          <w:sz w:val="32"/>
          <w:szCs w:val="32"/>
        </w:rPr>
        <w:t>自然灾害救灾资金</w:t>
      </w:r>
      <w:r>
        <w:rPr>
          <w:rFonts w:hint="eastAsia" w:ascii="仿宋" w:hAnsi="仿宋" w:eastAsia="仿宋" w:cs="仿宋"/>
          <w:sz w:val="32"/>
          <w:szCs w:val="32"/>
          <w:lang w:val="en-US" w:eastAsia="zh-CN"/>
        </w:rPr>
        <w:t>预算项目。</w:t>
      </w:r>
    </w:p>
    <w:p w14:paraId="67D2634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毛感乡人民政府2025</w:t>
      </w:r>
      <w:r>
        <w:rPr>
          <w:rFonts w:hint="eastAsia" w:ascii="黑体" w:hAnsi="黑体" w:eastAsia="黑体"/>
          <w:sz w:val="32"/>
          <w:szCs w:val="32"/>
        </w:rPr>
        <w:t>年一般公共预算基本支出情况说明</w:t>
      </w:r>
    </w:p>
    <w:p w14:paraId="02AFC4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702.49</w:t>
      </w:r>
      <w:r>
        <w:rPr>
          <w:rFonts w:hint="eastAsia" w:ascii="仿宋" w:hAnsi="仿宋" w:eastAsia="仿宋" w:cs="仿宋"/>
          <w:sz w:val="32"/>
          <w:szCs w:val="32"/>
        </w:rPr>
        <w:t>万元，其中：</w:t>
      </w:r>
    </w:p>
    <w:p w14:paraId="1E5B3A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652.65</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基本工资、津贴补贴、奖金、绩效工资、机关事业单位基本养老保险缴费、职业年金缴费、职工基本医疗保险缴费、公务员医疗补助缴费、其他社会保障缴费、住房公积金、其他工资福利支出、邮电费、其他交通费用、生活补助;</w:t>
      </w:r>
    </w:p>
    <w:p w14:paraId="252245D7">
      <w:pPr>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49.83</w:t>
      </w:r>
      <w:r>
        <w:rPr>
          <w:rFonts w:hint="eastAsia" w:ascii="仿宋" w:hAnsi="仿宋" w:eastAsia="仿宋" w:cs="仿宋"/>
          <w:sz w:val="32"/>
          <w:szCs w:val="32"/>
        </w:rPr>
        <w:t>万元，主要包括：办公费、差旅费</w:t>
      </w:r>
      <w:r>
        <w:rPr>
          <w:rFonts w:hint="eastAsia" w:ascii="仿宋" w:hAnsi="仿宋" w:eastAsia="仿宋" w:cs="仿宋"/>
          <w:sz w:val="32"/>
          <w:szCs w:val="32"/>
          <w:lang w:eastAsia="zh-CN"/>
        </w:rPr>
        <w:t>、工会经费、公务用车运行维护费</w:t>
      </w:r>
      <w:r>
        <w:rPr>
          <w:rFonts w:hint="eastAsia" w:ascii="仿宋" w:hAnsi="仿宋" w:eastAsia="仿宋" w:cs="仿宋"/>
          <w:sz w:val="32"/>
          <w:szCs w:val="32"/>
        </w:rPr>
        <w:t>。</w:t>
      </w:r>
    </w:p>
    <w:p w14:paraId="2FD63A13">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毛感乡人民政府2025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080FF67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w:t>
      </w:r>
    </w:p>
    <w:p w14:paraId="4855F9C6">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2</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5FD2DC9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5B80E9B3">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6B24879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毛感乡人民政府2025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55FB307C">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4743C64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本单位无政府性基金预算</w:t>
      </w:r>
      <w:r>
        <w:rPr>
          <w:rFonts w:hint="eastAsia" w:ascii="仿宋" w:hAnsi="仿宋" w:eastAsia="仿宋" w:cs="仿宋"/>
          <w:sz w:val="32"/>
          <w:szCs w:val="32"/>
        </w:rPr>
        <w:t>。</w:t>
      </w:r>
    </w:p>
    <w:p w14:paraId="4CBBB3EB">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3D10765">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lang w:val="en-US" w:eastAsia="zh-CN"/>
        </w:rPr>
        <w:t>本单位无政府性基金预算</w:t>
      </w:r>
      <w:r>
        <w:rPr>
          <w:rFonts w:hint="eastAsia" w:ascii="仿宋" w:hAnsi="仿宋" w:eastAsia="仿宋" w:cs="仿宋"/>
          <w:sz w:val="32"/>
          <w:szCs w:val="32"/>
        </w:rPr>
        <w:t>。</w:t>
      </w:r>
    </w:p>
    <w:p w14:paraId="7B3D2E4E">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w:t>
      </w:r>
      <w:bookmarkStart w:id="0" w:name="_GoBack"/>
      <w:bookmarkEnd w:id="0"/>
      <w:r>
        <w:rPr>
          <w:rFonts w:hint="eastAsia" w:ascii="楷体" w:hAnsi="楷体" w:eastAsia="楷体"/>
          <w:sz w:val="32"/>
          <w:szCs w:val="32"/>
        </w:rPr>
        <w:t>当年拨款具体使用情况</w:t>
      </w:r>
    </w:p>
    <w:p w14:paraId="7E805A6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本单位无政府性基金预算</w:t>
      </w:r>
      <w:r>
        <w:rPr>
          <w:rFonts w:hint="eastAsia" w:ascii="仿宋" w:hAnsi="仿宋" w:eastAsia="仿宋" w:cs="仿宋"/>
          <w:sz w:val="32"/>
          <w:szCs w:val="32"/>
        </w:rPr>
        <w:t>。</w:t>
      </w:r>
    </w:p>
    <w:p w14:paraId="56201D8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毛感乡人民政府2025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273BCF33">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毛感乡人民政府</w:t>
      </w:r>
      <w:r>
        <w:rPr>
          <w:rFonts w:hint="eastAsia" w:ascii="仿宋" w:hAnsi="仿宋" w:eastAsia="仿宋" w:cs="仿宋"/>
          <w:sz w:val="32"/>
          <w:szCs w:val="32"/>
        </w:rPr>
        <w:t>所有收入和支出均纳入部门预算管理。</w:t>
      </w:r>
      <w:r>
        <w:rPr>
          <w:rFonts w:hint="eastAsia" w:ascii="仿宋" w:hAnsi="仿宋" w:eastAsia="仿宋" w:cs="仿宋"/>
          <w:sz w:val="32"/>
          <w:szCs w:val="32"/>
          <w:lang w:val="en-US" w:eastAsia="zh-CN"/>
        </w:rPr>
        <w:t>收入包括：一般公共预算收入、</w:t>
      </w:r>
      <w:r>
        <w:rPr>
          <w:rFonts w:hint="eastAsia" w:ascii="仿宋" w:hAnsi="仿宋" w:eastAsia="仿宋" w:cs="仿宋"/>
          <w:sz w:val="32"/>
          <w:szCs w:val="32"/>
          <w:lang w:val="en-US" w:eastAsia="zh-CN"/>
        </w:rPr>
        <w:t>上年结转收入；支出包括：一般公共服务支出、国防支出、文化旅游体育与传媒支出、社会保障和就业支出、卫生健康支出、节能环保支出、农林水支出、住房保障支出、灾害防治及应急管理支出。毛感乡人民政府2025年收支总预算</w:t>
      </w:r>
      <w:r>
        <w:rPr>
          <w:rFonts w:hint="eastAsia" w:ascii="仿宋" w:hAnsi="仿宋" w:eastAsia="仿宋" w:cs="仿宋"/>
          <w:sz w:val="32"/>
          <w:szCs w:val="32"/>
          <w:lang w:val="en-US" w:eastAsia="zh-CN"/>
        </w:rPr>
        <w:t>3810.16万元，比上年预算数减少</w:t>
      </w:r>
      <w:r>
        <w:rPr>
          <w:rFonts w:hint="eastAsia" w:ascii="仿宋" w:hAnsi="仿宋" w:eastAsia="仿宋" w:cs="仿宋"/>
          <w:sz w:val="32"/>
          <w:szCs w:val="32"/>
          <w:lang w:val="en-US" w:eastAsia="zh-CN"/>
        </w:rPr>
        <w:t>196.38万元，主要是减少农村生活垃圾分类经费、关心下一代补贴、水库管理员和瓜菜检测员补贴等项目预算。</w:t>
      </w:r>
    </w:p>
    <w:p w14:paraId="5F78A45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毛感乡人民政府2025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963750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1905.08</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22.98</w:t>
      </w:r>
      <w:r>
        <w:rPr>
          <w:rFonts w:hint="eastAsia" w:ascii="仿宋" w:hAnsi="仿宋" w:eastAsia="仿宋" w:cs="仿宋"/>
          <w:sz w:val="32"/>
          <w:szCs w:val="32"/>
        </w:rPr>
        <w:t>万元，占</w:t>
      </w:r>
      <w:r>
        <w:rPr>
          <w:rFonts w:hint="eastAsia" w:ascii="仿宋" w:hAnsi="仿宋" w:eastAsia="仿宋" w:cs="仿宋"/>
          <w:sz w:val="32"/>
          <w:szCs w:val="32"/>
          <w:lang w:val="en-US" w:eastAsia="zh-CN"/>
        </w:rPr>
        <w:t>1.21</w:t>
      </w:r>
      <w:r>
        <w:rPr>
          <w:rFonts w:hint="eastAsia" w:ascii="仿宋" w:hAnsi="仿宋" w:eastAsia="仿宋" w:cs="仿宋"/>
          <w:sz w:val="32"/>
          <w:szCs w:val="32"/>
        </w:rPr>
        <w:t>%；</w:t>
      </w:r>
      <w:r>
        <w:rPr>
          <w:rFonts w:hint="eastAsia" w:ascii="仿宋" w:hAnsi="仿宋" w:eastAsia="仿宋" w:cs="仿宋"/>
          <w:sz w:val="32"/>
          <w:szCs w:val="32"/>
          <w:lang w:eastAsia="zh-CN"/>
        </w:rPr>
        <w:t>一般公共预算</w:t>
      </w:r>
      <w:r>
        <w:rPr>
          <w:rFonts w:hint="eastAsia" w:ascii="仿宋" w:hAnsi="仿宋" w:eastAsia="仿宋" w:cs="仿宋"/>
          <w:sz w:val="32"/>
          <w:szCs w:val="32"/>
        </w:rPr>
        <w:t>拨款收入</w:t>
      </w:r>
      <w:r>
        <w:rPr>
          <w:rFonts w:hint="eastAsia" w:ascii="仿宋" w:hAnsi="仿宋" w:eastAsia="仿宋" w:cs="仿宋"/>
          <w:sz w:val="32"/>
          <w:szCs w:val="32"/>
          <w:lang w:val="en-US" w:eastAsia="zh-CN"/>
        </w:rPr>
        <w:t>1882.09</w:t>
      </w:r>
      <w:r>
        <w:rPr>
          <w:rFonts w:hint="eastAsia" w:ascii="仿宋" w:hAnsi="仿宋" w:eastAsia="仿宋" w:cs="仿宋"/>
          <w:sz w:val="32"/>
          <w:szCs w:val="32"/>
        </w:rPr>
        <w:t>万元，占</w:t>
      </w:r>
      <w:r>
        <w:rPr>
          <w:rFonts w:hint="eastAsia" w:ascii="仿宋" w:hAnsi="仿宋" w:eastAsia="仿宋" w:cs="仿宋"/>
          <w:sz w:val="32"/>
          <w:szCs w:val="32"/>
          <w:lang w:val="en-US" w:eastAsia="zh-CN"/>
        </w:rPr>
        <w:t>98.79</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98.19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减少农村生活垃圾分类经费、关心下一代补贴、水库管理员和瓜菜检测员补贴等项目预算。</w:t>
      </w:r>
    </w:p>
    <w:p w14:paraId="6C03AFB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毛感乡人民政府2025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3AF8FC33">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毛感乡人民政府2025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1905.08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702.48</w:t>
      </w:r>
      <w:r>
        <w:rPr>
          <w:rFonts w:hint="eastAsia" w:ascii="仿宋" w:hAnsi="仿宋" w:eastAsia="仿宋" w:cs="仿宋"/>
          <w:sz w:val="32"/>
          <w:szCs w:val="32"/>
        </w:rPr>
        <w:t>万元，占</w:t>
      </w:r>
      <w:r>
        <w:rPr>
          <w:rFonts w:hint="eastAsia" w:ascii="仿宋" w:hAnsi="仿宋" w:eastAsia="仿宋" w:cs="仿宋"/>
          <w:sz w:val="32"/>
          <w:szCs w:val="32"/>
          <w:lang w:val="en-US" w:eastAsia="zh-CN"/>
        </w:rPr>
        <w:t>36.87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1202.59</w:t>
      </w:r>
      <w:r>
        <w:rPr>
          <w:rFonts w:hint="eastAsia" w:ascii="仿宋" w:hAnsi="仿宋" w:eastAsia="仿宋" w:cs="仿宋"/>
          <w:sz w:val="32"/>
          <w:szCs w:val="32"/>
        </w:rPr>
        <w:t>万元，占</w:t>
      </w:r>
      <w:r>
        <w:rPr>
          <w:rFonts w:hint="eastAsia" w:ascii="仿宋" w:hAnsi="仿宋" w:eastAsia="仿宋" w:cs="仿宋"/>
          <w:sz w:val="32"/>
          <w:szCs w:val="32"/>
          <w:lang w:val="en-US" w:eastAsia="zh-CN"/>
        </w:rPr>
        <w:t>63.13</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98.19</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减少农村生活垃圾分类经费、关心下一代补贴、水库管理员和瓜菜检测员补贴等项目预算。</w:t>
      </w:r>
    </w:p>
    <w:p w14:paraId="487CB7F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C287776">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3B6ACF8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年毛感乡政府本级、</w:t>
      </w:r>
      <w:r>
        <w:rPr>
          <w:rFonts w:hint="eastAsia" w:ascii="仿宋" w:hAnsi="仿宋" w:eastAsia="仿宋" w:cs="仿宋"/>
          <w:sz w:val="32"/>
          <w:szCs w:val="32"/>
          <w:lang w:eastAsia="zh-CN"/>
        </w:rPr>
        <w:t>毛</w:t>
      </w:r>
      <w:r>
        <w:rPr>
          <w:rFonts w:hint="eastAsia" w:ascii="仿宋" w:hAnsi="仿宋" w:eastAsia="仿宋" w:cs="仿宋"/>
          <w:sz w:val="32"/>
          <w:szCs w:val="32"/>
        </w:rPr>
        <w:t>感乡农业服务中心，毛感乡社会服务中心等的机关运行经费预算</w:t>
      </w:r>
      <w:r>
        <w:rPr>
          <w:rFonts w:hint="eastAsia" w:ascii="仿宋" w:hAnsi="仿宋" w:eastAsia="仿宋" w:cs="仿宋"/>
          <w:sz w:val="32"/>
          <w:szCs w:val="32"/>
          <w:lang w:val="en-US" w:eastAsia="zh-CN"/>
        </w:rPr>
        <w:t>402.55</w:t>
      </w:r>
      <w:r>
        <w:rPr>
          <w:rFonts w:hint="eastAsia" w:ascii="仿宋" w:hAnsi="仿宋" w:eastAsia="仿宋" w:cs="仿宋"/>
          <w:sz w:val="32"/>
          <w:szCs w:val="32"/>
        </w:rPr>
        <w:t>万元。</w:t>
      </w:r>
    </w:p>
    <w:p w14:paraId="462858C8">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3389476D">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本单位无政府采购预算。</w:t>
      </w:r>
    </w:p>
    <w:p w14:paraId="32EA5EE8">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4CB472F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毛感乡人民政府</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7BFA2274">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870EE6D">
      <w:pPr>
        <w:ind w:firstLine="640" w:firstLineChars="200"/>
        <w:rPr>
          <w:rFonts w:hint="eastAsia" w:ascii="仿宋_GB2312" w:hAnsi="黑体" w:eastAsia="仿宋_GB2312"/>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毛感乡人民政府61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1882.09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0</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0</w:t>
      </w:r>
      <w:r>
        <w:rPr>
          <w:rFonts w:hint="eastAsia" w:ascii="仿宋_GB2312" w:hAnsi="黑体" w:eastAsia="仿宋_GB2312"/>
          <w:sz w:val="32"/>
          <w:szCs w:val="32"/>
        </w:rPr>
        <w:t>万元。</w:t>
      </w:r>
    </w:p>
    <w:p w14:paraId="0A6C24E2">
      <w:pPr>
        <w:spacing w:line="578" w:lineRule="exact"/>
        <w:ind w:firstLine="640" w:firstLineChars="200"/>
        <w:rPr>
          <w:rFonts w:hint="eastAsia" w:ascii="仿宋" w:hAnsi="仿宋" w:eastAsia="仿宋" w:cs="仿宋"/>
          <w:sz w:val="32"/>
          <w:szCs w:val="32"/>
        </w:rPr>
      </w:pPr>
    </w:p>
    <w:p w14:paraId="411660DC">
      <w:pPr>
        <w:spacing w:line="578" w:lineRule="exact"/>
        <w:jc w:val="center"/>
        <w:rPr>
          <w:rFonts w:hint="eastAsia" w:ascii="仿宋" w:hAnsi="仿宋" w:eastAsia="仿宋" w:cs="仿宋"/>
          <w:sz w:val="32"/>
          <w:szCs w:val="32"/>
        </w:rPr>
      </w:pPr>
    </w:p>
    <w:p w14:paraId="310B1BFA">
      <w:pPr>
        <w:spacing w:line="578" w:lineRule="exact"/>
        <w:jc w:val="left"/>
        <w:rPr>
          <w:rFonts w:hint="eastAsia" w:ascii="仿宋" w:hAnsi="仿宋" w:eastAsia="仿宋" w:cs="仿宋"/>
          <w:color w:val="000000"/>
          <w:kern w:val="0"/>
          <w:sz w:val="32"/>
          <w:szCs w:val="30"/>
        </w:rPr>
      </w:pPr>
    </w:p>
    <w:p w14:paraId="4320B87F">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6C61DBD4">
      <w:pPr>
        <w:spacing w:line="578" w:lineRule="exact"/>
        <w:ind w:firstLine="640" w:firstLineChars="200"/>
        <w:jc w:val="left"/>
        <w:rPr>
          <w:rFonts w:ascii="仿宋_GB2312" w:eastAsia="仿宋_GB2312" w:cs="宋体"/>
          <w:bCs/>
          <w:color w:val="000000"/>
          <w:kern w:val="0"/>
          <w:sz w:val="32"/>
          <w:szCs w:val="32"/>
          <w:lang w:val="zh-CN"/>
        </w:rPr>
      </w:pPr>
    </w:p>
    <w:p w14:paraId="200B5B5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361F1BC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85F3E3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9D1684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06507A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3AF5128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6280158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3A95061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3AC8ED8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431776A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1D1C70E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1110BA83">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文泉驛正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82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C3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7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35A9A">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335A9A">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62E52C5"/>
    <w:rsid w:val="06B01930"/>
    <w:rsid w:val="071A0505"/>
    <w:rsid w:val="07ED2DCF"/>
    <w:rsid w:val="08FD3640"/>
    <w:rsid w:val="0B2F42CD"/>
    <w:rsid w:val="0BAA62EF"/>
    <w:rsid w:val="0C202B2F"/>
    <w:rsid w:val="10B93AD7"/>
    <w:rsid w:val="141C1E9F"/>
    <w:rsid w:val="15C43C34"/>
    <w:rsid w:val="19D5DA33"/>
    <w:rsid w:val="1A087F1C"/>
    <w:rsid w:val="1FBF8E30"/>
    <w:rsid w:val="21004E0A"/>
    <w:rsid w:val="233F30D9"/>
    <w:rsid w:val="250251C0"/>
    <w:rsid w:val="2BDF0DC0"/>
    <w:rsid w:val="2D8A18CC"/>
    <w:rsid w:val="2FF7110D"/>
    <w:rsid w:val="2FFFCED3"/>
    <w:rsid w:val="30B80F67"/>
    <w:rsid w:val="32B12346"/>
    <w:rsid w:val="332B18D2"/>
    <w:rsid w:val="3347727A"/>
    <w:rsid w:val="36464C48"/>
    <w:rsid w:val="38583A14"/>
    <w:rsid w:val="3F7FB4B5"/>
    <w:rsid w:val="3FAD4D11"/>
    <w:rsid w:val="41911D83"/>
    <w:rsid w:val="439846DA"/>
    <w:rsid w:val="442073EE"/>
    <w:rsid w:val="443F1B46"/>
    <w:rsid w:val="45B8042E"/>
    <w:rsid w:val="4EC8490A"/>
    <w:rsid w:val="4FB80849"/>
    <w:rsid w:val="53AE4441"/>
    <w:rsid w:val="58917749"/>
    <w:rsid w:val="5D7621E8"/>
    <w:rsid w:val="5DB7E539"/>
    <w:rsid w:val="5F12521B"/>
    <w:rsid w:val="60732927"/>
    <w:rsid w:val="66DACB0B"/>
    <w:rsid w:val="690031C6"/>
    <w:rsid w:val="697BF56A"/>
    <w:rsid w:val="6B6CE30F"/>
    <w:rsid w:val="6C7F1319"/>
    <w:rsid w:val="6DDF74AC"/>
    <w:rsid w:val="6FA05CD5"/>
    <w:rsid w:val="6FAF0D8D"/>
    <w:rsid w:val="6FCFCADC"/>
    <w:rsid w:val="6FFA4FE6"/>
    <w:rsid w:val="736B56E0"/>
    <w:rsid w:val="74882489"/>
    <w:rsid w:val="754A0289"/>
    <w:rsid w:val="75FB0B04"/>
    <w:rsid w:val="79F7B683"/>
    <w:rsid w:val="7D73BCCE"/>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afterLines="0" w:afterAutospacing="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1506</Words>
  <Characters>1536</Characters>
  <Lines>27</Lines>
  <Paragraphs>7</Paragraphs>
  <TotalTime>11</TotalTime>
  <ScaleCrop>false</ScaleCrop>
  <LinksUpToDate>false</LinksUpToDate>
  <CharactersWithSpaces>1554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2025-02-23T16:13:52Z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FA8B109713094D7698C5C87A570CBA37</vt:lpwstr>
  </property>
  <property fmtid="{D5CDD505-2E9C-101B-9397-08002B2CF9AE}" pid="4" name="KSOTemplateDocerSaveRecord">
    <vt:lpwstr>eyJoZGlkIjoiMGM5ZWUzYmVkOGU1ZGFlYTE5ZGQ1ZWU2NGY0YTRiNjEifQ==</vt:lpwstr>
  </property>
</Properties>
</file>